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9068F9" w14:textId="2965E55A" w:rsidR="00DB42B0" w:rsidRDefault="00ED40F1">
      <w:pPr>
        <w:pStyle w:val="Beschriftung"/>
        <w:framePr w:w="4020" w:h="252" w:hRule="exact" w:wrap="around" w:x="7407" w:y="1932"/>
        <w:spacing w:line="200" w:lineRule="exact"/>
        <w:rPr>
          <w:rFonts w:ascii="Calibri" w:hAnsi="Calibri" w:cs="Calibri"/>
          <w:color w:val="A6A6A6"/>
          <w:sz w:val="16"/>
          <w:szCs w:val="16"/>
        </w:rPr>
      </w:pPr>
      <w:r>
        <w:rPr>
          <w:rFonts w:ascii="Calibri" w:hAnsi="Calibri" w:cs="Calibri"/>
          <w:color w:val="A6A6A6" w:themeColor="background1" w:themeShade="A6"/>
          <w:sz w:val="16"/>
          <w:szCs w:val="16"/>
        </w:rPr>
        <w:t>Mittelstand</w:t>
      </w:r>
      <w:r w:rsidR="001C70C4">
        <w:rPr>
          <w:rFonts w:ascii="Calibri" w:hAnsi="Calibri" w:cs="Calibri"/>
          <w:color w:val="A6A6A6" w:themeColor="background1" w:themeShade="A6"/>
          <w:sz w:val="16"/>
          <w:szCs w:val="16"/>
        </w:rPr>
        <w:t xml:space="preserve">-Digital Zentrum </w:t>
      </w:r>
      <w:r>
        <w:rPr>
          <w:rFonts w:ascii="Calibri" w:hAnsi="Calibri" w:cs="Calibri"/>
          <w:color w:val="A6A6A6" w:themeColor="background1" w:themeShade="A6"/>
          <w:sz w:val="16"/>
          <w:szCs w:val="16"/>
        </w:rPr>
        <w:t>Kaiserslautern</w:t>
      </w:r>
    </w:p>
    <w:p w14:paraId="2F17D407" w14:textId="77777777" w:rsidR="00DB42B0" w:rsidRDefault="00ED40F1">
      <w:pPr>
        <w:framePr w:w="4020" w:h="1242" w:hRule="exact" w:wrap="around" w:vAnchor="page" w:hAnchor="page" w:x="7411" w:y="2221"/>
        <w:spacing w:line="200" w:lineRule="exact"/>
        <w:ind w:left="426" w:hanging="426"/>
        <w:rPr>
          <w:rFonts w:ascii="Calibri" w:hAnsi="Calibri" w:cs="Calibri"/>
          <w:color w:val="A6A6A6"/>
          <w:sz w:val="16"/>
          <w:szCs w:val="16"/>
        </w:rPr>
      </w:pPr>
      <w:r>
        <w:rPr>
          <w:rFonts w:ascii="Calibri" w:hAnsi="Calibri" w:cs="Calibri"/>
          <w:color w:val="A6A6A6" w:themeColor="background1" w:themeShade="A6"/>
          <w:sz w:val="16"/>
          <w:szCs w:val="16"/>
        </w:rPr>
        <w:t xml:space="preserve">Trippstadter Str.122 </w:t>
      </w:r>
      <w:r>
        <w:rPr>
          <w:rFonts w:ascii="Calibri" w:hAnsi="Calibri" w:cs="Calibri"/>
          <w:b/>
          <w:color w:val="A6A6A6" w:themeColor="background1" w:themeShade="A6"/>
          <w:sz w:val="16"/>
          <w:szCs w:val="16"/>
        </w:rPr>
        <w:t>·</w:t>
      </w:r>
      <w:r>
        <w:rPr>
          <w:rFonts w:ascii="Calibri" w:hAnsi="Calibri" w:cs="Calibri"/>
          <w:color w:val="A6A6A6" w:themeColor="background1" w:themeShade="A6"/>
          <w:sz w:val="16"/>
          <w:szCs w:val="16"/>
        </w:rPr>
        <w:t xml:space="preserve"> 67663 Kaiserslautern</w:t>
      </w:r>
    </w:p>
    <w:p w14:paraId="402DD387" w14:textId="6A6A7821" w:rsidR="00DB42B0" w:rsidRPr="00AC312D" w:rsidRDefault="00ED40F1">
      <w:pPr>
        <w:framePr w:w="4020" w:h="1242" w:hRule="exact" w:wrap="around" w:vAnchor="page" w:hAnchor="page" w:x="7411" w:y="2221"/>
        <w:spacing w:line="200" w:lineRule="exact"/>
        <w:ind w:left="426" w:hanging="426"/>
        <w:rPr>
          <w:rFonts w:ascii="Calibri" w:hAnsi="Calibri" w:cs="Calibri"/>
          <w:color w:val="A6A6A6"/>
          <w:sz w:val="16"/>
          <w:szCs w:val="16"/>
        </w:rPr>
      </w:pPr>
      <w:r w:rsidRPr="00AC312D">
        <w:rPr>
          <w:rFonts w:ascii="Calibri" w:hAnsi="Calibri" w:cs="Calibri"/>
          <w:color w:val="A6A6A6" w:themeColor="background1" w:themeShade="A6"/>
          <w:sz w:val="16"/>
          <w:szCs w:val="16"/>
        </w:rPr>
        <w:t xml:space="preserve">Tel.: 0631-205752080 </w:t>
      </w:r>
    </w:p>
    <w:p w14:paraId="3918CAB8" w14:textId="439B8F2B" w:rsidR="00DB42B0" w:rsidRPr="00AC312D" w:rsidRDefault="00ED40F1">
      <w:pPr>
        <w:framePr w:w="4020" w:h="1242" w:hRule="exact" w:wrap="around" w:vAnchor="page" w:hAnchor="page" w:x="7411" w:y="2221"/>
        <w:spacing w:line="200" w:lineRule="exact"/>
        <w:ind w:left="426" w:hanging="426"/>
        <w:rPr>
          <w:rFonts w:ascii="Calibri" w:hAnsi="Calibri" w:cs="Calibri"/>
          <w:color w:val="A6A6A6"/>
          <w:sz w:val="16"/>
          <w:szCs w:val="16"/>
        </w:rPr>
      </w:pPr>
      <w:r w:rsidRPr="00AC312D">
        <w:rPr>
          <w:rFonts w:ascii="Calibri" w:hAnsi="Calibri" w:cs="Calibri"/>
          <w:color w:val="A6A6A6" w:themeColor="background1" w:themeShade="A6"/>
          <w:sz w:val="16"/>
          <w:szCs w:val="16"/>
        </w:rPr>
        <w:t>info@</w:t>
      </w:r>
      <w:r w:rsidR="001C70C4" w:rsidRPr="00AC312D">
        <w:rPr>
          <w:rFonts w:ascii="Calibri" w:hAnsi="Calibri" w:cs="Calibri"/>
          <w:color w:val="A6A6A6" w:themeColor="background1" w:themeShade="A6"/>
          <w:sz w:val="16"/>
          <w:szCs w:val="16"/>
        </w:rPr>
        <w:t>md</w:t>
      </w:r>
      <w:r w:rsidRPr="00AC312D">
        <w:rPr>
          <w:rFonts w:ascii="Calibri" w:hAnsi="Calibri" w:cs="Calibri"/>
          <w:color w:val="A6A6A6" w:themeColor="background1" w:themeShade="A6"/>
          <w:sz w:val="16"/>
          <w:szCs w:val="16"/>
        </w:rPr>
        <w:t xml:space="preserve">z-kl.de </w:t>
      </w:r>
      <w:r w:rsidRPr="00AC312D">
        <w:rPr>
          <w:rFonts w:ascii="Calibri" w:hAnsi="Calibri" w:cs="Calibri"/>
          <w:b/>
          <w:color w:val="A6A6A6" w:themeColor="background1" w:themeShade="A6"/>
          <w:sz w:val="16"/>
          <w:szCs w:val="16"/>
        </w:rPr>
        <w:t>·</w:t>
      </w:r>
      <w:r w:rsidRPr="00AC312D">
        <w:rPr>
          <w:rFonts w:ascii="Calibri" w:hAnsi="Calibri" w:cs="Calibri"/>
          <w:color w:val="A6A6A6" w:themeColor="background1" w:themeShade="A6"/>
          <w:sz w:val="16"/>
          <w:szCs w:val="16"/>
        </w:rPr>
        <w:t xml:space="preserve"> www.</w:t>
      </w:r>
      <w:r w:rsidR="001C70C4" w:rsidRPr="00AC312D">
        <w:rPr>
          <w:rFonts w:ascii="Calibri" w:hAnsi="Calibri" w:cs="Calibri"/>
          <w:color w:val="A6A6A6" w:themeColor="background1" w:themeShade="A6"/>
          <w:sz w:val="16"/>
          <w:szCs w:val="16"/>
        </w:rPr>
        <w:t>digitalzentrum-kaiserslautern.de</w:t>
      </w:r>
    </w:p>
    <w:p w14:paraId="0725C52C" w14:textId="77777777" w:rsidR="00DB42B0" w:rsidRPr="00AC312D" w:rsidRDefault="00DB42B0">
      <w:pPr>
        <w:tabs>
          <w:tab w:val="left" w:pos="2295"/>
        </w:tabs>
        <w:jc w:val="both"/>
        <w:rPr>
          <w:rFonts w:ascii="Calibri" w:hAnsi="Calibri" w:cs="Calibri"/>
        </w:rPr>
        <w:sectPr w:rsidR="00DB42B0" w:rsidRPr="00AC312D">
          <w:headerReference w:type="default" r:id="rId10"/>
          <w:headerReference w:type="first" r:id="rId11"/>
          <w:footerReference w:type="first" r:id="rId12"/>
          <w:pgSz w:w="11907" w:h="16840"/>
          <w:pgMar w:top="3086" w:right="1134" w:bottom="1134" w:left="1134" w:header="720" w:footer="720" w:gutter="0"/>
          <w:cols w:space="720"/>
          <w:titlePg/>
          <w:docGrid w:linePitch="360"/>
        </w:sectPr>
      </w:pPr>
    </w:p>
    <w:p w14:paraId="4F09D1AB" w14:textId="77777777" w:rsidR="00DB42B0" w:rsidRDefault="00ED40F1">
      <w:pPr>
        <w:rPr>
          <w:rFonts w:ascii="Calibri" w:hAnsi="Calibri" w:cs="Calibri"/>
          <w:b/>
          <w:color w:val="C00000"/>
          <w:sz w:val="32"/>
          <w:szCs w:val="32"/>
        </w:rPr>
      </w:pPr>
      <w:r>
        <w:rPr>
          <w:rFonts w:ascii="Calibri" w:hAnsi="Calibri" w:cs="Calibri"/>
          <w:b/>
          <w:color w:val="C00000"/>
          <w:sz w:val="32"/>
          <w:szCs w:val="32"/>
        </w:rPr>
        <w:t>Bildunterschriften für Pressebilder</w:t>
      </w:r>
    </w:p>
    <w:p w14:paraId="46BD7F29" w14:textId="77777777" w:rsidR="00DB42B0" w:rsidRDefault="00DB42B0">
      <w:pPr>
        <w:rPr>
          <w:rFonts w:ascii="Calibri" w:hAnsi="Calibri" w:cs="Calibri"/>
          <w:b/>
          <w:sz w:val="24"/>
          <w:szCs w:val="24"/>
        </w:rPr>
      </w:pPr>
    </w:p>
    <w:p w14:paraId="6EC43344" w14:textId="77777777" w:rsidR="00DB42B0" w:rsidRDefault="00DB42B0">
      <w:pPr>
        <w:keepNext/>
        <w:rPr>
          <w:rFonts w:ascii="Calibri" w:hAnsi="Calibri" w:cs="Calibri"/>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24"/>
        <w:gridCol w:w="3198"/>
        <w:gridCol w:w="3078"/>
      </w:tblGrid>
      <w:tr w:rsidR="00DB42B0" w14:paraId="3C8E3966" w14:textId="77777777">
        <w:tc>
          <w:tcPr>
            <w:tcW w:w="3124" w:type="dxa"/>
            <w:tcMar>
              <w:top w:w="0" w:type="auto"/>
              <w:left w:w="0" w:type="dxa"/>
              <w:bottom w:w="0" w:type="auto"/>
              <w:right w:w="0" w:type="auto"/>
            </w:tcMar>
          </w:tcPr>
          <w:p w14:paraId="77EF9CB4" w14:textId="77777777" w:rsidR="00DB42B0" w:rsidRDefault="00ED40F1">
            <w:pPr>
              <w:rPr>
                <w:rFonts w:ascii="Calibri" w:hAnsi="Calibri"/>
                <w:b/>
                <w:sz w:val="24"/>
                <w:szCs w:val="24"/>
              </w:rPr>
            </w:pPr>
            <w:r>
              <w:rPr>
                <w:noProof/>
              </w:rPr>
              <w:drawing>
                <wp:inline distT="0" distB="0" distL="0" distR="0" wp14:anchorId="2FACFEB5" wp14:editId="1AB4352E">
                  <wp:extent cx="1719502" cy="1303318"/>
                  <wp:effectExtent l="0" t="0" r="0" b="0"/>
                  <wp:docPr id="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pic:cNvPicPr>
                            <a:picLocks noChangeAspect="1"/>
                          </pic:cNvPicPr>
                        </pic:nvPicPr>
                        <pic:blipFill>
                          <a:blip r:embed="rId13"/>
                          <a:stretch/>
                        </pic:blipFill>
                        <pic:spPr bwMode="auto">
                          <a:xfrm>
                            <a:off x="0" y="0"/>
                            <a:ext cx="1721907" cy="1305141"/>
                          </a:xfrm>
                          <a:prstGeom prst="rect">
                            <a:avLst/>
                          </a:prstGeom>
                          <a:noFill/>
                          <a:ln>
                            <a:noFill/>
                          </a:ln>
                        </pic:spPr>
                      </pic:pic>
                    </a:graphicData>
                  </a:graphic>
                </wp:inline>
              </w:drawing>
            </w:r>
          </w:p>
        </w:tc>
        <w:tc>
          <w:tcPr>
            <w:tcW w:w="3118" w:type="dxa"/>
            <w:tcMar>
              <w:top w:w="0" w:type="auto"/>
              <w:left w:w="0" w:type="dxa"/>
              <w:bottom w:w="0" w:type="auto"/>
              <w:right w:w="0" w:type="auto"/>
            </w:tcMar>
          </w:tcPr>
          <w:p w14:paraId="3E5B9FE6" w14:textId="77777777" w:rsidR="00DB42B0" w:rsidRDefault="00ED40F1">
            <w:pPr>
              <w:rPr>
                <w:rFonts w:ascii="Calibri" w:hAnsi="Calibri"/>
                <w:b/>
                <w:sz w:val="24"/>
                <w:szCs w:val="24"/>
              </w:rPr>
            </w:pPr>
            <w:r>
              <w:rPr>
                <w:noProof/>
              </w:rPr>
              <w:drawing>
                <wp:inline distT="0" distB="0" distL="0" distR="0" wp14:anchorId="0E68EDDF" wp14:editId="6A7A346A">
                  <wp:extent cx="1960884" cy="1307459"/>
                  <wp:effectExtent l="0" t="0" r="1270" b="7620"/>
                  <wp:docPr id="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pic:cNvPicPr>
                            <a:picLocks noChangeAspect="1"/>
                          </pic:cNvPicPr>
                        </pic:nvPicPr>
                        <pic:blipFill>
                          <a:blip r:embed="rId14"/>
                          <a:stretch/>
                        </pic:blipFill>
                        <pic:spPr bwMode="auto">
                          <a:xfrm>
                            <a:off x="0" y="0"/>
                            <a:ext cx="1964133" cy="1309625"/>
                          </a:xfrm>
                          <a:prstGeom prst="rect">
                            <a:avLst/>
                          </a:prstGeom>
                          <a:noFill/>
                          <a:ln>
                            <a:noFill/>
                          </a:ln>
                        </pic:spPr>
                      </pic:pic>
                    </a:graphicData>
                  </a:graphic>
                </wp:inline>
              </w:drawing>
            </w:r>
          </w:p>
        </w:tc>
        <w:tc>
          <w:tcPr>
            <w:tcW w:w="3078" w:type="dxa"/>
            <w:tcMar>
              <w:top w:w="0" w:type="auto"/>
              <w:left w:w="0" w:type="dxa"/>
              <w:bottom w:w="0" w:type="auto"/>
              <w:right w:w="0" w:type="auto"/>
            </w:tcMar>
          </w:tcPr>
          <w:p w14:paraId="5C1213CB" w14:textId="77777777" w:rsidR="00DB42B0" w:rsidRDefault="00DB42B0">
            <w:pPr>
              <w:rPr>
                <w:rFonts w:ascii="Calibri" w:hAnsi="Calibri"/>
                <w:b/>
                <w:sz w:val="24"/>
                <w:szCs w:val="24"/>
              </w:rPr>
            </w:pPr>
          </w:p>
        </w:tc>
      </w:tr>
      <w:tr w:rsidR="00DB42B0" w14:paraId="1F86EB42" w14:textId="77777777">
        <w:tc>
          <w:tcPr>
            <w:tcW w:w="3124" w:type="dxa"/>
            <w:tcMar>
              <w:top w:w="113" w:type="dxa"/>
              <w:left w:w="0" w:type="dxa"/>
              <w:bottom w:w="113" w:type="dxa"/>
              <w:right w:w="0" w:type="auto"/>
            </w:tcMar>
          </w:tcPr>
          <w:p w14:paraId="373CD20D" w14:textId="77777777" w:rsidR="00DB42B0" w:rsidRDefault="00DB42B0">
            <w:pPr>
              <w:rPr>
                <w:rFonts w:ascii="Calibri" w:hAnsi="Calibri"/>
                <w:sz w:val="16"/>
                <w:szCs w:val="16"/>
                <w:lang w:eastAsia="de-DE"/>
              </w:rPr>
            </w:pPr>
          </w:p>
        </w:tc>
        <w:tc>
          <w:tcPr>
            <w:tcW w:w="3118" w:type="dxa"/>
            <w:tcMar>
              <w:top w:w="113" w:type="dxa"/>
              <w:left w:w="0" w:type="dxa"/>
              <w:bottom w:w="113" w:type="dxa"/>
              <w:right w:w="0" w:type="auto"/>
            </w:tcMar>
          </w:tcPr>
          <w:p w14:paraId="335307F4" w14:textId="77777777" w:rsidR="00DB42B0" w:rsidRDefault="00DB42B0">
            <w:pPr>
              <w:rPr>
                <w:rFonts w:ascii="Calibri" w:hAnsi="Calibri"/>
                <w:sz w:val="16"/>
                <w:szCs w:val="16"/>
                <w:lang w:eastAsia="de-DE"/>
              </w:rPr>
            </w:pPr>
          </w:p>
        </w:tc>
        <w:tc>
          <w:tcPr>
            <w:tcW w:w="3078" w:type="dxa"/>
            <w:tcMar>
              <w:top w:w="113" w:type="dxa"/>
              <w:left w:w="0" w:type="dxa"/>
              <w:bottom w:w="113" w:type="dxa"/>
              <w:right w:w="0" w:type="auto"/>
            </w:tcMar>
          </w:tcPr>
          <w:p w14:paraId="1364DD35" w14:textId="77777777" w:rsidR="00DB42B0" w:rsidRDefault="00DB42B0">
            <w:pPr>
              <w:rPr>
                <w:rFonts w:ascii="Calibri" w:hAnsi="Calibri"/>
                <w:sz w:val="16"/>
                <w:szCs w:val="16"/>
              </w:rPr>
            </w:pPr>
          </w:p>
        </w:tc>
      </w:tr>
    </w:tbl>
    <w:p w14:paraId="15FC14E0" w14:textId="2A8290A7" w:rsidR="00DB42B0" w:rsidRDefault="00ED40F1">
      <w:pPr>
        <w:rPr>
          <w:rFonts w:ascii="Calibri" w:hAnsi="Calibri" w:cs="Calibri"/>
          <w:sz w:val="24"/>
          <w:szCs w:val="24"/>
        </w:rPr>
      </w:pPr>
      <w:r>
        <w:rPr>
          <w:rFonts w:ascii="Calibri" w:hAnsi="Calibri" w:cs="Calibri"/>
          <w:sz w:val="24"/>
          <w:szCs w:val="24"/>
        </w:rPr>
        <w:t>Das Mittelstand</w:t>
      </w:r>
      <w:r w:rsidR="009B3E70">
        <w:rPr>
          <w:rFonts w:ascii="Calibri" w:hAnsi="Calibri" w:cs="Calibri"/>
          <w:sz w:val="24"/>
          <w:szCs w:val="24"/>
        </w:rPr>
        <w:t xml:space="preserve">-Digital Zentrum </w:t>
      </w:r>
      <w:r>
        <w:rPr>
          <w:rFonts w:ascii="Calibri" w:hAnsi="Calibri" w:cs="Calibri"/>
          <w:sz w:val="24"/>
          <w:szCs w:val="24"/>
        </w:rPr>
        <w:t xml:space="preserve">Kaiserslautern begleitet KMU aus Rheinland-Pfalz und benachbarten Regionen auf ihrem Weg in die Digitalisierung. Im Democenter der </w:t>
      </w:r>
      <w:r>
        <w:rPr>
          <w:rFonts w:ascii="Calibri" w:hAnsi="Calibri" w:cs="Calibri"/>
          <w:i/>
          <w:sz w:val="24"/>
          <w:szCs w:val="24"/>
        </w:rPr>
        <w:t>SmartFactory</w:t>
      </w:r>
      <w:r>
        <w:rPr>
          <w:rFonts w:ascii="Calibri" w:hAnsi="Calibri" w:cs="Calibri"/>
          <w:sz w:val="24"/>
          <w:szCs w:val="24"/>
          <w:vertAlign w:val="superscript"/>
        </w:rPr>
        <w:t>KL</w:t>
      </w:r>
      <w:r>
        <w:rPr>
          <w:rFonts w:ascii="Calibri" w:hAnsi="Calibri" w:cs="Calibri"/>
          <w:sz w:val="24"/>
          <w:szCs w:val="24"/>
        </w:rPr>
        <w:t xml:space="preserve">, dem Konsortialpartner des </w:t>
      </w:r>
      <w:r w:rsidR="009B3E70">
        <w:rPr>
          <w:rFonts w:ascii="Calibri" w:hAnsi="Calibri" w:cs="Calibri"/>
          <w:sz w:val="24"/>
          <w:szCs w:val="24"/>
        </w:rPr>
        <w:t>Z</w:t>
      </w:r>
      <w:r>
        <w:rPr>
          <w:rFonts w:ascii="Calibri" w:hAnsi="Calibri" w:cs="Calibri"/>
          <w:sz w:val="24"/>
          <w:szCs w:val="24"/>
        </w:rPr>
        <w:t>entrums, veranschaulicht die herstellerübergreifende Production Level 4-Anlage die Chancen der digitalen Transformation in der Produktion. Foto</w:t>
      </w:r>
      <w:r w:rsidR="00A66AD7">
        <w:rPr>
          <w:rFonts w:ascii="Calibri" w:hAnsi="Calibri" w:cs="Calibri"/>
          <w:sz w:val="24"/>
          <w:szCs w:val="24"/>
        </w:rPr>
        <w:t>s</w:t>
      </w:r>
      <w:r>
        <w:rPr>
          <w:rFonts w:ascii="Calibri" w:hAnsi="Calibri" w:cs="Calibri"/>
          <w:sz w:val="24"/>
          <w:szCs w:val="24"/>
        </w:rPr>
        <w:t>: Mittelstand</w:t>
      </w:r>
      <w:r w:rsidR="009B3E70">
        <w:rPr>
          <w:rFonts w:ascii="Calibri" w:hAnsi="Calibri" w:cs="Calibri"/>
          <w:sz w:val="24"/>
          <w:szCs w:val="24"/>
        </w:rPr>
        <w:t xml:space="preserve">-Digital Zentrum Kaiserslautern </w:t>
      </w:r>
      <w:r>
        <w:rPr>
          <w:rFonts w:ascii="Calibri" w:hAnsi="Calibri" w:cs="Calibri"/>
          <w:sz w:val="24"/>
          <w:szCs w:val="24"/>
        </w:rPr>
        <w:t>/ A. Sell</w:t>
      </w:r>
    </w:p>
    <w:p w14:paraId="02B99D4F" w14:textId="77777777" w:rsidR="00DB42B0" w:rsidRDefault="00DB42B0">
      <w:pPr>
        <w:pBdr>
          <w:bottom w:val="single" w:sz="6" w:space="1" w:color="auto"/>
        </w:pBdr>
        <w:rPr>
          <w:rFonts w:ascii="Calibri" w:hAnsi="Calibri" w:cs="Calibri"/>
          <w:sz w:val="24"/>
          <w:szCs w:val="24"/>
        </w:rPr>
      </w:pPr>
    </w:p>
    <w:p w14:paraId="25D4A190" w14:textId="77777777" w:rsidR="00DB42B0" w:rsidRDefault="00DB42B0"/>
    <w:tbl>
      <w:tblPr>
        <w:tblStyle w:val="Tabellenraster"/>
        <w:tblpPr w:leftFromText="141" w:rightFromText="141" w:vertAnchor="text" w:tblpY="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9"/>
        <w:gridCol w:w="3018"/>
        <w:gridCol w:w="3078"/>
      </w:tblGrid>
      <w:tr w:rsidR="00DB42B0" w14:paraId="754A14B7" w14:textId="77777777">
        <w:tc>
          <w:tcPr>
            <w:tcW w:w="3089" w:type="dxa"/>
            <w:tcMar>
              <w:top w:w="0" w:type="auto"/>
              <w:left w:w="0" w:type="dxa"/>
              <w:bottom w:w="0" w:type="auto"/>
              <w:right w:w="0" w:type="auto"/>
            </w:tcMar>
          </w:tcPr>
          <w:p w14:paraId="6946DE30" w14:textId="77777777" w:rsidR="00DB42B0" w:rsidRDefault="00ED40F1">
            <w:pPr>
              <w:rPr>
                <w:rFonts w:ascii="Calibri" w:hAnsi="Calibri"/>
                <w:b/>
                <w:sz w:val="24"/>
                <w:szCs w:val="24"/>
              </w:rPr>
            </w:pPr>
            <w:r>
              <w:rPr>
                <w:rFonts w:ascii="Calibri" w:hAnsi="Calibri"/>
                <w:b/>
                <w:noProof/>
                <w:sz w:val="24"/>
                <w:szCs w:val="24"/>
              </w:rPr>
              <w:drawing>
                <wp:inline distT="0" distB="0" distL="0" distR="0" wp14:anchorId="6D39AD62" wp14:editId="58BD7180">
                  <wp:extent cx="1771650" cy="1181100"/>
                  <wp:effectExtent l="0" t="0" r="0" b="0"/>
                  <wp:docPr id="5" name="Grafik 13" descr="C:\Users\praktikant\Desktop\Pressebilder MKZ Website_neu\Pressebilder MKZ Website\verkleinert\20190212bild_186_01_ohne Person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C:\Users\praktikant\Desktop\Pressebilder MKZ Website_neu\Pressebilder MKZ Website\verkleinert\20190212bild_186_01_ohne Personen.jpg"/>
                          <pic:cNvPicPr>
                            <a:picLocks noChangeAspect="1"/>
                          </pic:cNvPicPr>
                        </pic:nvPicPr>
                        <pic:blipFill>
                          <a:blip r:embed="rId15"/>
                          <a:stretch/>
                        </pic:blipFill>
                        <pic:spPr bwMode="auto">
                          <a:xfrm>
                            <a:off x="0" y="0"/>
                            <a:ext cx="1771650" cy="1181099"/>
                          </a:xfrm>
                          <a:prstGeom prst="rect">
                            <a:avLst/>
                          </a:prstGeom>
                          <a:noFill/>
                          <a:ln>
                            <a:noFill/>
                          </a:ln>
                        </pic:spPr>
                      </pic:pic>
                    </a:graphicData>
                  </a:graphic>
                </wp:inline>
              </w:drawing>
            </w:r>
          </w:p>
        </w:tc>
        <w:tc>
          <w:tcPr>
            <w:tcW w:w="3018" w:type="dxa"/>
            <w:tcMar>
              <w:top w:w="0" w:type="auto"/>
              <w:left w:w="0" w:type="dxa"/>
              <w:bottom w:w="0" w:type="auto"/>
              <w:right w:w="0" w:type="auto"/>
            </w:tcMar>
          </w:tcPr>
          <w:p w14:paraId="5EC6D637" w14:textId="77777777" w:rsidR="00DB42B0" w:rsidRDefault="00ED40F1">
            <w:pPr>
              <w:rPr>
                <w:rFonts w:ascii="Calibri" w:hAnsi="Calibri"/>
                <w:b/>
                <w:sz w:val="24"/>
                <w:szCs w:val="24"/>
              </w:rPr>
            </w:pPr>
            <w:r>
              <w:rPr>
                <w:rFonts w:ascii="Calibri" w:hAnsi="Calibri"/>
                <w:b/>
                <w:noProof/>
                <w:sz w:val="24"/>
                <w:szCs w:val="24"/>
              </w:rPr>
              <w:drawing>
                <wp:inline distT="0" distB="0" distL="0" distR="0" wp14:anchorId="76B820BA" wp14:editId="10CC689F">
                  <wp:extent cx="1771650" cy="1181100"/>
                  <wp:effectExtent l="0" t="0" r="0" b="0"/>
                  <wp:docPr id="6" name="Grafik 19" descr="C:\Users\praktikant\Desktop\Pressebilder MKZ Website_neu\Pressebilder MKZ Website\verkleinert\20190212bild_208_01_mit Person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C:\Users\praktikant\Desktop\Pressebilder MKZ Website_neu\Pressebilder MKZ Website\verkleinert\20190212bild_208_01_mit Personen.jpg"/>
                          <pic:cNvPicPr>
                            <a:picLocks noChangeAspect="1"/>
                          </pic:cNvPicPr>
                        </pic:nvPicPr>
                        <pic:blipFill>
                          <a:blip r:embed="rId16"/>
                          <a:stretch/>
                        </pic:blipFill>
                        <pic:spPr bwMode="auto">
                          <a:xfrm>
                            <a:off x="0" y="0"/>
                            <a:ext cx="1771650" cy="1181099"/>
                          </a:xfrm>
                          <a:prstGeom prst="rect">
                            <a:avLst/>
                          </a:prstGeom>
                          <a:noFill/>
                          <a:ln>
                            <a:noFill/>
                          </a:ln>
                        </pic:spPr>
                      </pic:pic>
                    </a:graphicData>
                  </a:graphic>
                </wp:inline>
              </w:drawing>
            </w:r>
          </w:p>
        </w:tc>
        <w:tc>
          <w:tcPr>
            <w:tcW w:w="3078" w:type="dxa"/>
            <w:tcMar>
              <w:top w:w="0" w:type="auto"/>
              <w:left w:w="0" w:type="dxa"/>
              <w:bottom w:w="0" w:type="auto"/>
              <w:right w:w="0" w:type="auto"/>
            </w:tcMar>
          </w:tcPr>
          <w:p w14:paraId="0D14E2B6" w14:textId="77777777" w:rsidR="00DB42B0" w:rsidRDefault="00ED40F1">
            <w:pPr>
              <w:rPr>
                <w:rFonts w:ascii="Calibri" w:hAnsi="Calibri"/>
                <w:b/>
                <w:sz w:val="24"/>
                <w:szCs w:val="24"/>
              </w:rPr>
            </w:pPr>
            <w:r>
              <w:rPr>
                <w:rFonts w:ascii="Calibri" w:hAnsi="Calibri"/>
                <w:b/>
                <w:noProof/>
                <w:sz w:val="24"/>
                <w:szCs w:val="24"/>
              </w:rPr>
              <w:drawing>
                <wp:inline distT="0" distB="0" distL="0" distR="0" wp14:anchorId="0CD668B7" wp14:editId="187BFCDD">
                  <wp:extent cx="1771650" cy="1181100"/>
                  <wp:effectExtent l="0" t="0" r="0" b="0"/>
                  <wp:docPr id="7" name="Grafik 20" descr="C:\Users\praktikant\Desktop\Pressebilder MKZ Website_neu\Pressebilder MKZ Website\verkleinert\20190212bild_238_01_Handy klei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C:\Users\praktikant\Desktop\Pressebilder MKZ Website_neu\Pressebilder MKZ Website\verkleinert\20190212bild_238_01_Handy klein1.jpg"/>
                          <pic:cNvPicPr>
                            <a:picLocks noChangeAspect="1"/>
                          </pic:cNvPicPr>
                        </pic:nvPicPr>
                        <pic:blipFill>
                          <a:blip r:embed="rId17"/>
                          <a:stretch/>
                        </pic:blipFill>
                        <pic:spPr bwMode="auto">
                          <a:xfrm>
                            <a:off x="0" y="0"/>
                            <a:ext cx="1771650" cy="1181099"/>
                          </a:xfrm>
                          <a:prstGeom prst="rect">
                            <a:avLst/>
                          </a:prstGeom>
                          <a:noFill/>
                          <a:ln>
                            <a:noFill/>
                          </a:ln>
                        </pic:spPr>
                      </pic:pic>
                    </a:graphicData>
                  </a:graphic>
                </wp:inline>
              </w:drawing>
            </w:r>
          </w:p>
        </w:tc>
      </w:tr>
      <w:tr w:rsidR="00DB42B0" w14:paraId="00637E39" w14:textId="77777777">
        <w:tc>
          <w:tcPr>
            <w:tcW w:w="3089" w:type="dxa"/>
            <w:tcMar>
              <w:top w:w="113" w:type="dxa"/>
              <w:left w:w="0" w:type="dxa"/>
              <w:bottom w:w="113" w:type="dxa"/>
              <w:right w:w="0" w:type="auto"/>
            </w:tcMar>
          </w:tcPr>
          <w:p w14:paraId="36099DF4" w14:textId="77777777" w:rsidR="00DB42B0" w:rsidRDefault="00DB42B0">
            <w:pPr>
              <w:rPr>
                <w:rFonts w:ascii="Calibri" w:hAnsi="Calibri"/>
                <w:sz w:val="16"/>
                <w:szCs w:val="16"/>
                <w:lang w:eastAsia="de-DE"/>
              </w:rPr>
            </w:pPr>
          </w:p>
        </w:tc>
        <w:tc>
          <w:tcPr>
            <w:tcW w:w="3018" w:type="dxa"/>
            <w:tcMar>
              <w:top w:w="113" w:type="dxa"/>
              <w:left w:w="0" w:type="dxa"/>
              <w:bottom w:w="113" w:type="dxa"/>
              <w:right w:w="0" w:type="auto"/>
            </w:tcMar>
          </w:tcPr>
          <w:p w14:paraId="29FD5BA7" w14:textId="77777777" w:rsidR="00DB42B0" w:rsidRDefault="00DB42B0">
            <w:pPr>
              <w:rPr>
                <w:rFonts w:ascii="Calibri" w:hAnsi="Calibri"/>
                <w:sz w:val="16"/>
                <w:szCs w:val="16"/>
                <w:lang w:eastAsia="de-DE"/>
              </w:rPr>
            </w:pPr>
          </w:p>
        </w:tc>
        <w:tc>
          <w:tcPr>
            <w:tcW w:w="3078" w:type="dxa"/>
            <w:tcMar>
              <w:top w:w="113" w:type="dxa"/>
              <w:left w:w="0" w:type="dxa"/>
              <w:bottom w:w="113" w:type="dxa"/>
              <w:right w:w="0" w:type="auto"/>
            </w:tcMar>
          </w:tcPr>
          <w:p w14:paraId="77B1F07A" w14:textId="77777777" w:rsidR="00DB42B0" w:rsidRDefault="00DB42B0">
            <w:pPr>
              <w:rPr>
                <w:rFonts w:ascii="Calibri" w:hAnsi="Calibri"/>
                <w:sz w:val="16"/>
                <w:szCs w:val="16"/>
              </w:rPr>
            </w:pPr>
          </w:p>
        </w:tc>
      </w:tr>
    </w:tbl>
    <w:p w14:paraId="03EDF49A" w14:textId="7535C2E4" w:rsidR="00DB42B0" w:rsidRDefault="00ED40F1">
      <w:pPr>
        <w:rPr>
          <w:rFonts w:ascii="Calibri" w:hAnsi="Calibri" w:cs="Calibri"/>
          <w:sz w:val="24"/>
          <w:szCs w:val="24"/>
        </w:rPr>
      </w:pPr>
      <w:r>
        <w:rPr>
          <w:rFonts w:ascii="Calibri" w:hAnsi="Calibri" w:cs="Calibri"/>
          <w:sz w:val="24"/>
          <w:szCs w:val="24"/>
        </w:rPr>
        <w:t xml:space="preserve">Der </w:t>
      </w:r>
      <w:r>
        <w:rPr>
          <w:rFonts w:ascii="Calibri" w:hAnsi="Calibri" w:cs="Calibri"/>
          <w:iCs/>
          <w:sz w:val="24"/>
          <w:szCs w:val="24"/>
        </w:rPr>
        <w:t>modulare Schulungsdemonstrator</w:t>
      </w:r>
      <w:r>
        <w:rPr>
          <w:rFonts w:ascii="Calibri" w:hAnsi="Calibri" w:cs="Calibri"/>
          <w:sz w:val="24"/>
          <w:szCs w:val="24"/>
        </w:rPr>
        <w:t xml:space="preserve"> PAUL des Mittelstand</w:t>
      </w:r>
      <w:r w:rsidR="009B3E70">
        <w:rPr>
          <w:rFonts w:ascii="Calibri" w:hAnsi="Calibri" w:cs="Calibri"/>
          <w:sz w:val="24"/>
          <w:szCs w:val="24"/>
        </w:rPr>
        <w:t>-Digital Zentrum</w:t>
      </w:r>
      <w:r>
        <w:rPr>
          <w:rFonts w:ascii="Calibri" w:hAnsi="Calibri" w:cs="Calibri"/>
          <w:sz w:val="24"/>
          <w:szCs w:val="24"/>
        </w:rPr>
        <w:t xml:space="preserve"> Kaiserslautern macht Industrie 4.0 erlebbar am Beispiel der Herstellung eines Würfels. PAUL steht für „Produktion und Automatisierung erleben“, denn das Ziel des Demonstrators ist es, einem breiten Publikum aus dem Mittelstand die erforderlichen Kompetenzen rund um die Produktion der Zukunft aufzuzeigen. Foto</w:t>
      </w:r>
      <w:r w:rsidR="00A66AD7">
        <w:rPr>
          <w:rFonts w:ascii="Calibri" w:hAnsi="Calibri" w:cs="Calibri"/>
          <w:sz w:val="24"/>
          <w:szCs w:val="24"/>
        </w:rPr>
        <w:t>s</w:t>
      </w:r>
      <w:r>
        <w:rPr>
          <w:rFonts w:ascii="Calibri" w:hAnsi="Calibri" w:cs="Calibri"/>
          <w:sz w:val="24"/>
          <w:szCs w:val="24"/>
        </w:rPr>
        <w:t xml:space="preserve">: </w:t>
      </w:r>
      <w:r w:rsidR="009B3E70">
        <w:rPr>
          <w:rFonts w:ascii="Calibri" w:hAnsi="Calibri" w:cs="Calibri"/>
          <w:sz w:val="24"/>
          <w:szCs w:val="24"/>
        </w:rPr>
        <w:t>Mittelstand-Digital Zentrum Kaiserslautern / A. Sell</w:t>
      </w:r>
    </w:p>
    <w:p w14:paraId="5ACD6BA5" w14:textId="77777777" w:rsidR="00DB42B0" w:rsidRDefault="00DB42B0">
      <w:pPr>
        <w:pBdr>
          <w:bottom w:val="single" w:sz="6" w:space="1" w:color="auto"/>
        </w:pBdr>
        <w:rPr>
          <w:rFonts w:ascii="Calibri" w:hAnsi="Calibri" w:cs="Calibri"/>
          <w:sz w:val="24"/>
          <w:szCs w:val="24"/>
        </w:rPr>
      </w:pPr>
    </w:p>
    <w:p w14:paraId="15A78DE5" w14:textId="77777777" w:rsidR="00DB42B0" w:rsidRDefault="00ED40F1">
      <w:r>
        <w:br w:type="page"/>
      </w:r>
    </w:p>
    <w:p w14:paraId="57FB3B91" w14:textId="77777777" w:rsidR="00DB42B0" w:rsidRDefault="00DB42B0"/>
    <w:tbl>
      <w:tblPr>
        <w:tblStyle w:val="Tabellenraster"/>
        <w:tblpPr w:leftFromText="141" w:rightFromText="141" w:vertAnchor="text" w:tblpY="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9"/>
        <w:gridCol w:w="3018"/>
        <w:gridCol w:w="3078"/>
      </w:tblGrid>
      <w:tr w:rsidR="00DB42B0" w14:paraId="6389E5F8" w14:textId="77777777">
        <w:tc>
          <w:tcPr>
            <w:tcW w:w="3089" w:type="dxa"/>
            <w:tcMar>
              <w:top w:w="0" w:type="auto"/>
              <w:left w:w="0" w:type="dxa"/>
              <w:bottom w:w="0" w:type="auto"/>
              <w:right w:w="0" w:type="auto"/>
            </w:tcMar>
          </w:tcPr>
          <w:p w14:paraId="5C291E6A" w14:textId="77777777" w:rsidR="00DB42B0" w:rsidRDefault="00ED40F1">
            <w:pPr>
              <w:rPr>
                <w:rFonts w:ascii="Calibri" w:hAnsi="Calibri"/>
                <w:b/>
                <w:sz w:val="24"/>
                <w:szCs w:val="24"/>
              </w:rPr>
            </w:pPr>
            <w:r>
              <w:rPr>
                <w:noProof/>
              </w:rPr>
              <w:drawing>
                <wp:inline distT="0" distB="0" distL="0" distR="0" wp14:anchorId="67A06F97" wp14:editId="10E5F4BC">
                  <wp:extent cx="1790700" cy="1193800"/>
                  <wp:effectExtent l="0" t="0" r="0" b="635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3"/>
                          <pic:cNvPicPr>
                            <a:picLocks noChangeAspect="1"/>
                          </pic:cNvPicPr>
                        </pic:nvPicPr>
                        <pic:blipFill>
                          <a:blip r:embed="rId18"/>
                          <a:stretch/>
                        </pic:blipFill>
                        <pic:spPr bwMode="auto">
                          <a:xfrm>
                            <a:off x="0" y="0"/>
                            <a:ext cx="1790700" cy="1193800"/>
                          </a:xfrm>
                          <a:prstGeom prst="rect">
                            <a:avLst/>
                          </a:prstGeom>
                          <a:noFill/>
                          <a:ln>
                            <a:noFill/>
                          </a:ln>
                        </pic:spPr>
                      </pic:pic>
                    </a:graphicData>
                  </a:graphic>
                </wp:inline>
              </w:drawing>
            </w:r>
          </w:p>
        </w:tc>
        <w:tc>
          <w:tcPr>
            <w:tcW w:w="3018" w:type="dxa"/>
            <w:tcMar>
              <w:top w:w="0" w:type="auto"/>
              <w:left w:w="0" w:type="dxa"/>
              <w:bottom w:w="0" w:type="auto"/>
              <w:right w:w="0" w:type="auto"/>
            </w:tcMar>
          </w:tcPr>
          <w:p w14:paraId="3080A233" w14:textId="77777777" w:rsidR="00DB42B0" w:rsidRDefault="00ED40F1">
            <w:pPr>
              <w:rPr>
                <w:rFonts w:ascii="Calibri" w:hAnsi="Calibri"/>
                <w:b/>
                <w:sz w:val="24"/>
                <w:szCs w:val="24"/>
              </w:rPr>
            </w:pPr>
            <w:r>
              <w:rPr>
                <w:noProof/>
              </w:rPr>
              <w:drawing>
                <wp:inline distT="0" distB="0" distL="0" distR="0" wp14:anchorId="60EA93F5" wp14:editId="223AF8AB">
                  <wp:extent cx="1781175" cy="1187450"/>
                  <wp:effectExtent l="0" t="0" r="952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5"/>
                          <pic:cNvPicPr>
                            <a:picLocks noChangeAspect="1"/>
                          </pic:cNvPicPr>
                        </pic:nvPicPr>
                        <pic:blipFill>
                          <a:blip r:embed="rId19"/>
                          <a:stretch/>
                        </pic:blipFill>
                        <pic:spPr bwMode="auto">
                          <a:xfrm>
                            <a:off x="0" y="0"/>
                            <a:ext cx="1781175" cy="1187450"/>
                          </a:xfrm>
                          <a:prstGeom prst="rect">
                            <a:avLst/>
                          </a:prstGeom>
                          <a:noFill/>
                          <a:ln>
                            <a:noFill/>
                          </a:ln>
                        </pic:spPr>
                      </pic:pic>
                    </a:graphicData>
                  </a:graphic>
                </wp:inline>
              </w:drawing>
            </w:r>
          </w:p>
        </w:tc>
        <w:tc>
          <w:tcPr>
            <w:tcW w:w="3078" w:type="dxa"/>
            <w:tcMar>
              <w:top w:w="0" w:type="auto"/>
              <w:left w:w="0" w:type="dxa"/>
              <w:bottom w:w="0" w:type="auto"/>
              <w:right w:w="0" w:type="auto"/>
            </w:tcMar>
          </w:tcPr>
          <w:p w14:paraId="51DB4243" w14:textId="77777777" w:rsidR="00DB42B0" w:rsidRDefault="00DB42B0">
            <w:pPr>
              <w:rPr>
                <w:rFonts w:ascii="Calibri" w:hAnsi="Calibri"/>
                <w:b/>
                <w:sz w:val="24"/>
                <w:szCs w:val="24"/>
              </w:rPr>
            </w:pPr>
          </w:p>
        </w:tc>
      </w:tr>
      <w:tr w:rsidR="00DB42B0" w14:paraId="3A5EB2A1" w14:textId="77777777">
        <w:tc>
          <w:tcPr>
            <w:tcW w:w="3089" w:type="dxa"/>
            <w:tcMar>
              <w:top w:w="113" w:type="dxa"/>
              <w:left w:w="0" w:type="dxa"/>
              <w:bottom w:w="113" w:type="dxa"/>
              <w:right w:w="0" w:type="auto"/>
            </w:tcMar>
          </w:tcPr>
          <w:p w14:paraId="3C484EEF" w14:textId="77777777" w:rsidR="00DB42B0" w:rsidRDefault="00DB42B0">
            <w:pPr>
              <w:rPr>
                <w:rFonts w:ascii="Calibri" w:hAnsi="Calibri"/>
                <w:sz w:val="16"/>
                <w:szCs w:val="16"/>
                <w:lang w:eastAsia="de-DE"/>
              </w:rPr>
            </w:pPr>
          </w:p>
        </w:tc>
        <w:tc>
          <w:tcPr>
            <w:tcW w:w="3018" w:type="dxa"/>
            <w:tcMar>
              <w:top w:w="113" w:type="dxa"/>
              <w:left w:w="0" w:type="dxa"/>
              <w:bottom w:w="113" w:type="dxa"/>
              <w:right w:w="0" w:type="auto"/>
            </w:tcMar>
          </w:tcPr>
          <w:p w14:paraId="3D08F99F" w14:textId="77777777" w:rsidR="00DB42B0" w:rsidRDefault="00DB42B0">
            <w:pPr>
              <w:rPr>
                <w:rFonts w:ascii="Calibri" w:hAnsi="Calibri"/>
                <w:sz w:val="16"/>
                <w:szCs w:val="16"/>
                <w:lang w:eastAsia="de-DE"/>
              </w:rPr>
            </w:pPr>
          </w:p>
        </w:tc>
        <w:tc>
          <w:tcPr>
            <w:tcW w:w="3078" w:type="dxa"/>
            <w:tcMar>
              <w:top w:w="113" w:type="dxa"/>
              <w:left w:w="0" w:type="dxa"/>
              <w:bottom w:w="113" w:type="dxa"/>
              <w:right w:w="0" w:type="auto"/>
            </w:tcMar>
          </w:tcPr>
          <w:p w14:paraId="1C5D1797" w14:textId="77777777" w:rsidR="00DB42B0" w:rsidRDefault="00DB42B0">
            <w:pPr>
              <w:rPr>
                <w:rFonts w:ascii="Calibri" w:hAnsi="Calibri"/>
                <w:sz w:val="16"/>
                <w:szCs w:val="16"/>
              </w:rPr>
            </w:pPr>
          </w:p>
        </w:tc>
      </w:tr>
    </w:tbl>
    <w:p w14:paraId="2D71544D" w14:textId="72C7C74D" w:rsidR="009B3E70" w:rsidRDefault="00ED40F1" w:rsidP="009B3E70">
      <w:pPr>
        <w:rPr>
          <w:rFonts w:ascii="Calibri" w:hAnsi="Calibri" w:cs="Calibri"/>
          <w:sz w:val="24"/>
          <w:szCs w:val="24"/>
        </w:rPr>
      </w:pPr>
      <w:r>
        <w:rPr>
          <w:rFonts w:ascii="Calibri" w:hAnsi="Calibri" w:cs="Calibri"/>
          <w:sz w:val="24"/>
          <w:szCs w:val="24"/>
        </w:rPr>
        <w:t xml:space="preserve">Mit KI4PAUL, der Erweiterung des modularen Schulungsdemonstrators PAUL, können kleine und mittelständische Unternehmen getreu dem Motto „Hören, Fühlen, Sehen“ Künstliche Intelligenz in der Praxis erleben. Die KI-Trainer des </w:t>
      </w:r>
      <w:r w:rsidR="009B3E70">
        <w:rPr>
          <w:rFonts w:ascii="Calibri" w:hAnsi="Calibri" w:cs="Calibri"/>
          <w:sz w:val="24"/>
          <w:szCs w:val="24"/>
        </w:rPr>
        <w:t>Zentrums</w:t>
      </w:r>
      <w:r>
        <w:rPr>
          <w:rFonts w:ascii="Calibri" w:hAnsi="Calibri" w:cs="Calibri"/>
          <w:sz w:val="24"/>
          <w:szCs w:val="24"/>
        </w:rPr>
        <w:t xml:space="preserve"> unterstützen Unternehmen bei der Einführung von KI-Technologien im Betrieb. Foto</w:t>
      </w:r>
      <w:r w:rsidR="00A66AD7">
        <w:rPr>
          <w:rFonts w:ascii="Calibri" w:hAnsi="Calibri" w:cs="Calibri"/>
          <w:sz w:val="24"/>
          <w:szCs w:val="24"/>
        </w:rPr>
        <w:t>s</w:t>
      </w:r>
      <w:r>
        <w:rPr>
          <w:rFonts w:ascii="Calibri" w:hAnsi="Calibri" w:cs="Calibri"/>
          <w:sz w:val="24"/>
          <w:szCs w:val="24"/>
        </w:rPr>
        <w:t xml:space="preserve">: </w:t>
      </w:r>
      <w:r w:rsidR="009B3E70">
        <w:rPr>
          <w:rFonts w:ascii="Calibri" w:hAnsi="Calibri" w:cs="Calibri"/>
          <w:sz w:val="24"/>
          <w:szCs w:val="24"/>
        </w:rPr>
        <w:t>Mittelstand-Digital Zentrum Kaiserslautern / A. Sell</w:t>
      </w:r>
    </w:p>
    <w:p w14:paraId="7F232ACC" w14:textId="6FBBCEEF" w:rsidR="00DB42B0" w:rsidRDefault="00DB42B0">
      <w:pPr>
        <w:pBdr>
          <w:bottom w:val="single" w:sz="4" w:space="1" w:color="auto"/>
        </w:pBdr>
        <w:rPr>
          <w:rFonts w:ascii="Calibri" w:hAnsi="Calibri" w:cs="Calibri"/>
          <w:sz w:val="24"/>
          <w:szCs w:val="24"/>
        </w:rPr>
      </w:pPr>
    </w:p>
    <w:p w14:paraId="032DD930" w14:textId="77777777" w:rsidR="00DB42B0" w:rsidRDefault="00DB42B0"/>
    <w:tbl>
      <w:tblPr>
        <w:tblStyle w:val="Tabellenraster"/>
        <w:tblpPr w:leftFromText="141" w:rightFromText="141" w:vertAnchor="text" w:tblpY="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4"/>
        <w:gridCol w:w="3018"/>
        <w:gridCol w:w="3078"/>
      </w:tblGrid>
      <w:tr w:rsidR="00DB42B0" w14:paraId="0D73FB4C" w14:textId="77777777">
        <w:tc>
          <w:tcPr>
            <w:tcW w:w="3444" w:type="dxa"/>
            <w:tcMar>
              <w:top w:w="0" w:type="auto"/>
              <w:left w:w="0" w:type="dxa"/>
              <w:bottom w:w="0" w:type="auto"/>
              <w:right w:w="0" w:type="auto"/>
            </w:tcMar>
          </w:tcPr>
          <w:p w14:paraId="10F1AA55" w14:textId="77777777" w:rsidR="00DB42B0" w:rsidRDefault="00ED40F1">
            <w:pPr>
              <w:rPr>
                <w:rFonts w:ascii="Calibri" w:hAnsi="Calibri"/>
                <w:b/>
                <w:sz w:val="24"/>
                <w:szCs w:val="24"/>
              </w:rPr>
            </w:pPr>
            <w:r>
              <w:rPr>
                <w:noProof/>
              </w:rPr>
              <w:drawing>
                <wp:inline distT="0" distB="0" distL="0" distR="0" wp14:anchorId="4B6289B8" wp14:editId="1E4A2A44">
                  <wp:extent cx="2118732" cy="1206500"/>
                  <wp:effectExtent l="0" t="0" r="0" b="0"/>
                  <wp:docPr id="10"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7"/>
                          <pic:cNvPicPr>
                            <a:picLocks noChangeAspect="1"/>
                          </pic:cNvPicPr>
                        </pic:nvPicPr>
                        <pic:blipFill>
                          <a:blip r:embed="rId20"/>
                          <a:stretch/>
                        </pic:blipFill>
                        <pic:spPr bwMode="auto">
                          <a:xfrm>
                            <a:off x="0" y="0"/>
                            <a:ext cx="2131046" cy="1213512"/>
                          </a:xfrm>
                          <a:prstGeom prst="rect">
                            <a:avLst/>
                          </a:prstGeom>
                          <a:noFill/>
                          <a:ln>
                            <a:noFill/>
                          </a:ln>
                        </pic:spPr>
                      </pic:pic>
                    </a:graphicData>
                  </a:graphic>
                </wp:inline>
              </w:drawing>
            </w:r>
          </w:p>
        </w:tc>
        <w:tc>
          <w:tcPr>
            <w:tcW w:w="3018" w:type="dxa"/>
            <w:tcMar>
              <w:top w:w="0" w:type="auto"/>
              <w:left w:w="0" w:type="dxa"/>
              <w:bottom w:w="0" w:type="auto"/>
              <w:right w:w="0" w:type="auto"/>
            </w:tcMar>
          </w:tcPr>
          <w:p w14:paraId="22203295" w14:textId="77777777" w:rsidR="00DB42B0" w:rsidRDefault="00ED40F1">
            <w:pPr>
              <w:rPr>
                <w:rFonts w:ascii="Calibri" w:hAnsi="Calibri"/>
                <w:b/>
                <w:sz w:val="24"/>
                <w:szCs w:val="24"/>
              </w:rPr>
            </w:pPr>
            <w:r>
              <w:rPr>
                <w:noProof/>
              </w:rPr>
              <w:drawing>
                <wp:inline distT="0" distB="0" distL="0" distR="0" wp14:anchorId="1E44450D" wp14:editId="3C19CF1A">
                  <wp:extent cx="1805987" cy="1206500"/>
                  <wp:effectExtent l="0" t="0" r="3810" b="0"/>
                  <wp:docPr id="11"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9"/>
                          <pic:cNvPicPr>
                            <a:picLocks noChangeAspect="1"/>
                          </pic:cNvPicPr>
                        </pic:nvPicPr>
                        <pic:blipFill>
                          <a:blip r:embed="rId21"/>
                          <a:stretch/>
                        </pic:blipFill>
                        <pic:spPr bwMode="auto">
                          <a:xfrm>
                            <a:off x="0" y="0"/>
                            <a:ext cx="1811889" cy="1210443"/>
                          </a:xfrm>
                          <a:prstGeom prst="rect">
                            <a:avLst/>
                          </a:prstGeom>
                          <a:noFill/>
                          <a:ln>
                            <a:noFill/>
                          </a:ln>
                        </pic:spPr>
                      </pic:pic>
                    </a:graphicData>
                  </a:graphic>
                </wp:inline>
              </w:drawing>
            </w:r>
          </w:p>
        </w:tc>
        <w:tc>
          <w:tcPr>
            <w:tcW w:w="3078" w:type="dxa"/>
            <w:tcMar>
              <w:top w:w="0" w:type="auto"/>
              <w:left w:w="0" w:type="dxa"/>
              <w:bottom w:w="0" w:type="auto"/>
              <w:right w:w="0" w:type="auto"/>
            </w:tcMar>
          </w:tcPr>
          <w:p w14:paraId="48415558" w14:textId="77777777" w:rsidR="00DB42B0" w:rsidRDefault="00DB42B0">
            <w:pPr>
              <w:rPr>
                <w:rFonts w:ascii="Calibri" w:hAnsi="Calibri"/>
                <w:b/>
                <w:sz w:val="24"/>
                <w:szCs w:val="24"/>
              </w:rPr>
            </w:pPr>
          </w:p>
        </w:tc>
      </w:tr>
      <w:tr w:rsidR="00DB42B0" w14:paraId="1B095FE0" w14:textId="77777777">
        <w:tc>
          <w:tcPr>
            <w:tcW w:w="3444" w:type="dxa"/>
            <w:tcMar>
              <w:top w:w="113" w:type="dxa"/>
              <w:left w:w="0" w:type="dxa"/>
              <w:bottom w:w="113" w:type="dxa"/>
              <w:right w:w="0" w:type="auto"/>
            </w:tcMar>
          </w:tcPr>
          <w:p w14:paraId="357C3C6C" w14:textId="77777777" w:rsidR="00DB42B0" w:rsidRDefault="00DB42B0">
            <w:pPr>
              <w:rPr>
                <w:rFonts w:ascii="Calibri" w:hAnsi="Calibri"/>
                <w:sz w:val="16"/>
                <w:szCs w:val="16"/>
                <w:lang w:eastAsia="de-DE"/>
              </w:rPr>
            </w:pPr>
          </w:p>
        </w:tc>
        <w:tc>
          <w:tcPr>
            <w:tcW w:w="3018" w:type="dxa"/>
            <w:tcMar>
              <w:top w:w="113" w:type="dxa"/>
              <w:left w:w="0" w:type="dxa"/>
              <w:bottom w:w="113" w:type="dxa"/>
              <w:right w:w="0" w:type="auto"/>
            </w:tcMar>
          </w:tcPr>
          <w:p w14:paraId="7A26BC58" w14:textId="77777777" w:rsidR="00DB42B0" w:rsidRDefault="00DB42B0">
            <w:pPr>
              <w:rPr>
                <w:rFonts w:ascii="Calibri" w:hAnsi="Calibri"/>
                <w:sz w:val="16"/>
                <w:szCs w:val="16"/>
                <w:lang w:eastAsia="de-DE"/>
              </w:rPr>
            </w:pPr>
          </w:p>
        </w:tc>
        <w:tc>
          <w:tcPr>
            <w:tcW w:w="3078" w:type="dxa"/>
            <w:tcMar>
              <w:top w:w="113" w:type="dxa"/>
              <w:left w:w="0" w:type="dxa"/>
              <w:bottom w:w="113" w:type="dxa"/>
              <w:right w:w="0" w:type="auto"/>
            </w:tcMar>
          </w:tcPr>
          <w:p w14:paraId="3B147641" w14:textId="77777777" w:rsidR="00DB42B0" w:rsidRDefault="00DB42B0">
            <w:pPr>
              <w:rPr>
                <w:rFonts w:ascii="Calibri" w:hAnsi="Calibri"/>
                <w:sz w:val="16"/>
                <w:szCs w:val="16"/>
              </w:rPr>
            </w:pPr>
          </w:p>
        </w:tc>
      </w:tr>
    </w:tbl>
    <w:p w14:paraId="12716EAA" w14:textId="145DEFDE" w:rsidR="009B3E70" w:rsidRDefault="00ED40F1" w:rsidP="009B3E70">
      <w:pPr>
        <w:rPr>
          <w:rFonts w:ascii="Calibri" w:hAnsi="Calibri" w:cs="Calibri"/>
          <w:sz w:val="24"/>
          <w:szCs w:val="24"/>
        </w:rPr>
      </w:pPr>
      <w:r>
        <w:rPr>
          <w:rFonts w:ascii="Calibri" w:hAnsi="Calibri" w:cs="Calibri"/>
          <w:sz w:val="24"/>
          <w:szCs w:val="24"/>
        </w:rPr>
        <w:t>Im Planspiel „Digitalisierung richtig angehen“ durchlaufen KMU mit ihren Mitspielern die wichtigsten Phasen des digitalen Transformationsprozesses. Sie entscheiden, welche Maßnahmen sie umsetzen und wen sie „mitnehmen“ müssen, um ein Digitalisierungsvorhaben erfolgreich abzuschließen. Foto</w:t>
      </w:r>
      <w:r w:rsidR="00A66AD7">
        <w:rPr>
          <w:rFonts w:ascii="Calibri" w:hAnsi="Calibri" w:cs="Calibri"/>
          <w:sz w:val="24"/>
          <w:szCs w:val="24"/>
        </w:rPr>
        <w:t>s</w:t>
      </w:r>
      <w:r>
        <w:rPr>
          <w:rFonts w:ascii="Calibri" w:hAnsi="Calibri" w:cs="Calibri"/>
          <w:sz w:val="24"/>
          <w:szCs w:val="24"/>
        </w:rPr>
        <w:t xml:space="preserve">: </w:t>
      </w:r>
      <w:r w:rsidR="009B3E70">
        <w:rPr>
          <w:rFonts w:ascii="Calibri" w:hAnsi="Calibri" w:cs="Calibri"/>
          <w:sz w:val="24"/>
          <w:szCs w:val="24"/>
        </w:rPr>
        <w:t>Mittelstand-Digital Zentrum Kaiserslautern / A. Sell</w:t>
      </w:r>
    </w:p>
    <w:p w14:paraId="624D4870" w14:textId="24AF2C01" w:rsidR="00DB42B0" w:rsidRDefault="00DB42B0">
      <w:pPr>
        <w:pBdr>
          <w:bottom w:val="single" w:sz="4" w:space="1" w:color="auto"/>
        </w:pBdr>
        <w:rPr>
          <w:rFonts w:ascii="Calibri" w:hAnsi="Calibri" w:cs="Calibri"/>
          <w:sz w:val="24"/>
          <w:szCs w:val="24"/>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24"/>
        <w:gridCol w:w="3115"/>
        <w:gridCol w:w="2941"/>
      </w:tblGrid>
      <w:tr w:rsidR="00DB42B0" w14:paraId="59531211" w14:textId="77777777">
        <w:tc>
          <w:tcPr>
            <w:tcW w:w="3124" w:type="dxa"/>
            <w:tcMar>
              <w:top w:w="0" w:type="auto"/>
              <w:left w:w="0" w:type="dxa"/>
              <w:bottom w:w="0" w:type="auto"/>
              <w:right w:w="0" w:type="auto"/>
            </w:tcMar>
          </w:tcPr>
          <w:p w14:paraId="49E0EC78" w14:textId="77777777" w:rsidR="00DB42B0" w:rsidRDefault="00DB42B0">
            <w:pPr>
              <w:rPr>
                <w:rFonts w:ascii="Calibri" w:hAnsi="Calibri"/>
                <w:b/>
                <w:sz w:val="24"/>
                <w:szCs w:val="24"/>
              </w:rPr>
            </w:pPr>
          </w:p>
          <w:p w14:paraId="54DC9421" w14:textId="77777777" w:rsidR="00DB42B0" w:rsidRDefault="00ED40F1">
            <w:pPr>
              <w:rPr>
                <w:rFonts w:ascii="Calibri" w:hAnsi="Calibri"/>
                <w:b/>
                <w:sz w:val="24"/>
                <w:szCs w:val="24"/>
              </w:rPr>
            </w:pPr>
            <w:r>
              <w:rPr>
                <w:rFonts w:ascii="Calibri" w:hAnsi="Calibri"/>
                <w:b/>
                <w:noProof/>
                <w:sz w:val="24"/>
                <w:szCs w:val="24"/>
              </w:rPr>
              <w:drawing>
                <wp:inline distT="0" distB="0" distL="0" distR="0" wp14:anchorId="452AE7F2" wp14:editId="6FE09663">
                  <wp:extent cx="1724025" cy="1149350"/>
                  <wp:effectExtent l="0" t="0" r="9525" b="0"/>
                  <wp:docPr id="12"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21"/>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1724025" cy="1149350"/>
                          </a:xfrm>
                          <a:prstGeom prst="rect">
                            <a:avLst/>
                          </a:prstGeom>
                          <a:noFill/>
                          <a:ln>
                            <a:noFill/>
                          </a:ln>
                        </pic:spPr>
                      </pic:pic>
                    </a:graphicData>
                  </a:graphic>
                </wp:inline>
              </w:drawing>
            </w:r>
          </w:p>
        </w:tc>
        <w:tc>
          <w:tcPr>
            <w:tcW w:w="3115" w:type="dxa"/>
            <w:tcMar>
              <w:top w:w="0" w:type="auto"/>
              <w:left w:w="0" w:type="dxa"/>
              <w:bottom w:w="0" w:type="auto"/>
              <w:right w:w="0" w:type="auto"/>
            </w:tcMar>
          </w:tcPr>
          <w:p w14:paraId="2D2B9C58" w14:textId="77777777" w:rsidR="00DB42B0" w:rsidRDefault="00DB42B0">
            <w:pPr>
              <w:rPr>
                <w:rFonts w:ascii="Calibri" w:hAnsi="Calibri"/>
                <w:b/>
                <w:sz w:val="24"/>
                <w:szCs w:val="24"/>
              </w:rPr>
            </w:pPr>
          </w:p>
        </w:tc>
        <w:tc>
          <w:tcPr>
            <w:tcW w:w="2941" w:type="dxa"/>
            <w:tcMar>
              <w:top w:w="0" w:type="auto"/>
              <w:left w:w="0" w:type="dxa"/>
              <w:bottom w:w="0" w:type="auto"/>
              <w:right w:w="0" w:type="auto"/>
            </w:tcMar>
          </w:tcPr>
          <w:p w14:paraId="7D199416" w14:textId="77777777" w:rsidR="00DB42B0" w:rsidRDefault="00DB42B0">
            <w:pPr>
              <w:rPr>
                <w:rFonts w:ascii="Calibri" w:hAnsi="Calibri"/>
                <w:b/>
                <w:sz w:val="24"/>
                <w:szCs w:val="24"/>
              </w:rPr>
            </w:pPr>
          </w:p>
        </w:tc>
      </w:tr>
      <w:tr w:rsidR="00DB42B0" w14:paraId="6D9DADBE" w14:textId="77777777">
        <w:tc>
          <w:tcPr>
            <w:tcW w:w="3124" w:type="dxa"/>
            <w:tcMar>
              <w:top w:w="113" w:type="dxa"/>
              <w:left w:w="0" w:type="dxa"/>
              <w:bottom w:w="113" w:type="dxa"/>
              <w:right w:w="0" w:type="auto"/>
            </w:tcMar>
          </w:tcPr>
          <w:p w14:paraId="62E8FC9A" w14:textId="77777777" w:rsidR="00DB42B0" w:rsidRDefault="00DB42B0">
            <w:pPr>
              <w:rPr>
                <w:rFonts w:ascii="Calibri" w:hAnsi="Calibri"/>
                <w:sz w:val="16"/>
                <w:szCs w:val="16"/>
                <w:lang w:eastAsia="de-DE"/>
              </w:rPr>
            </w:pPr>
          </w:p>
        </w:tc>
        <w:tc>
          <w:tcPr>
            <w:tcW w:w="3115" w:type="dxa"/>
            <w:tcMar>
              <w:top w:w="113" w:type="dxa"/>
              <w:left w:w="0" w:type="dxa"/>
              <w:bottom w:w="113" w:type="dxa"/>
              <w:right w:w="0" w:type="auto"/>
            </w:tcMar>
          </w:tcPr>
          <w:p w14:paraId="1F2F8567" w14:textId="77777777" w:rsidR="00DB42B0" w:rsidRDefault="00DB42B0">
            <w:pPr>
              <w:rPr>
                <w:rFonts w:ascii="Calibri" w:hAnsi="Calibri"/>
                <w:sz w:val="16"/>
                <w:szCs w:val="16"/>
                <w:lang w:eastAsia="de-DE"/>
              </w:rPr>
            </w:pPr>
          </w:p>
        </w:tc>
        <w:tc>
          <w:tcPr>
            <w:tcW w:w="2941" w:type="dxa"/>
            <w:tcMar>
              <w:top w:w="113" w:type="dxa"/>
              <w:left w:w="0" w:type="dxa"/>
              <w:bottom w:w="113" w:type="dxa"/>
              <w:right w:w="0" w:type="auto"/>
            </w:tcMar>
          </w:tcPr>
          <w:p w14:paraId="7D1D71A4" w14:textId="77777777" w:rsidR="00DB42B0" w:rsidRDefault="00DB42B0">
            <w:pPr>
              <w:rPr>
                <w:rFonts w:ascii="Calibri" w:hAnsi="Calibri"/>
                <w:sz w:val="16"/>
                <w:szCs w:val="16"/>
              </w:rPr>
            </w:pPr>
          </w:p>
        </w:tc>
      </w:tr>
    </w:tbl>
    <w:p w14:paraId="551F33F4" w14:textId="66D0F9D4" w:rsidR="00DB42B0" w:rsidRDefault="003E74F2">
      <w:pPr>
        <w:rPr>
          <w:rFonts w:ascii="Calibri" w:hAnsi="Calibri" w:cs="Calibri"/>
          <w:sz w:val="24"/>
          <w:szCs w:val="24"/>
        </w:rPr>
      </w:pPr>
      <w:r>
        <w:rPr>
          <w:rFonts w:ascii="Calibri" w:hAnsi="Calibri" w:cs="Calibri"/>
          <w:sz w:val="24"/>
          <w:szCs w:val="24"/>
        </w:rPr>
        <w:t>Jonas Metzger</w:t>
      </w:r>
      <w:r w:rsidR="00ED40F1">
        <w:rPr>
          <w:rFonts w:ascii="Calibri" w:hAnsi="Calibri" w:cs="Calibri"/>
          <w:sz w:val="24"/>
          <w:szCs w:val="24"/>
        </w:rPr>
        <w:t xml:space="preserve"> ist der Leiter des Mittelstand</w:t>
      </w:r>
      <w:r w:rsidR="00434543">
        <w:rPr>
          <w:rFonts w:ascii="Calibri" w:hAnsi="Calibri" w:cs="Calibri"/>
          <w:sz w:val="24"/>
          <w:szCs w:val="24"/>
        </w:rPr>
        <w:t>-Digital Zentrums</w:t>
      </w:r>
      <w:r w:rsidR="00ED40F1">
        <w:rPr>
          <w:rFonts w:ascii="Calibri" w:hAnsi="Calibri" w:cs="Calibri"/>
          <w:sz w:val="24"/>
          <w:szCs w:val="24"/>
        </w:rPr>
        <w:t xml:space="preserve"> Kaiserslautern.</w:t>
      </w:r>
      <w:r w:rsidR="00ED40F1">
        <w:t xml:space="preserve"> </w:t>
      </w:r>
      <w:r w:rsidR="00ED40F1">
        <w:rPr>
          <w:rFonts w:ascii="Calibri" w:hAnsi="Calibri" w:cs="Calibri"/>
          <w:sz w:val="24"/>
          <w:szCs w:val="24"/>
        </w:rPr>
        <w:t xml:space="preserve">Das </w:t>
      </w:r>
      <w:r w:rsidR="00434543">
        <w:rPr>
          <w:rFonts w:ascii="Calibri" w:hAnsi="Calibri" w:cs="Calibri"/>
          <w:sz w:val="24"/>
          <w:szCs w:val="24"/>
        </w:rPr>
        <w:t>Zentrum</w:t>
      </w:r>
      <w:r w:rsidR="00ED40F1">
        <w:rPr>
          <w:rFonts w:ascii="Calibri" w:hAnsi="Calibri" w:cs="Calibri"/>
          <w:sz w:val="24"/>
          <w:szCs w:val="24"/>
        </w:rPr>
        <w:t xml:space="preserve"> gehört zu Mittelstand-Digital. Mit Mittelstand-Digital unterstützt das</w:t>
      </w:r>
    </w:p>
    <w:p w14:paraId="70583CFE" w14:textId="63C73059" w:rsidR="001A7B48" w:rsidRDefault="00ED40F1">
      <w:pPr>
        <w:rPr>
          <w:rFonts w:ascii="Calibri" w:hAnsi="Calibri" w:cs="Calibri"/>
          <w:sz w:val="24"/>
          <w:szCs w:val="24"/>
        </w:rPr>
      </w:pPr>
      <w:r>
        <w:rPr>
          <w:rFonts w:ascii="Calibri" w:hAnsi="Calibri" w:cs="Calibri"/>
          <w:sz w:val="24"/>
          <w:szCs w:val="24"/>
        </w:rPr>
        <w:t xml:space="preserve">Bundesministerium für Wirtschaft und Energie die Digitalisierung in kleinen und mittleren Unternehmen und dem Handwerk. Foto: </w:t>
      </w:r>
      <w:r w:rsidR="00434543">
        <w:rPr>
          <w:rFonts w:ascii="Calibri" w:hAnsi="Calibri" w:cs="Calibri"/>
          <w:sz w:val="24"/>
          <w:szCs w:val="24"/>
        </w:rPr>
        <w:t>Mittelstand-Digital Zentrum Kaiserslautern</w:t>
      </w:r>
    </w:p>
    <w:p w14:paraId="2F56FDCB" w14:textId="37531389" w:rsidR="001A7B48" w:rsidRDefault="001A7B48">
      <w:pPr>
        <w:rPr>
          <w:rFonts w:ascii="Calibri" w:hAnsi="Calibri" w:cs="Calibri"/>
          <w:sz w:val="24"/>
          <w:szCs w:val="24"/>
        </w:rPr>
      </w:pPr>
    </w:p>
    <w:p w14:paraId="5834398D" w14:textId="77777777" w:rsidR="001A7B48" w:rsidRDefault="001A7B48" w:rsidP="001A7B48">
      <w:pPr>
        <w:pBdr>
          <w:bottom w:val="single" w:sz="4" w:space="1" w:color="auto"/>
        </w:pBdr>
        <w:rPr>
          <w:rFonts w:ascii="Calibri" w:hAnsi="Calibri" w:cs="Calibri"/>
          <w:sz w:val="24"/>
          <w:szCs w:val="24"/>
        </w:rPr>
      </w:pPr>
    </w:p>
    <w:p w14:paraId="6690AEDC" w14:textId="77777777" w:rsidR="001A7B48" w:rsidRDefault="001A7B48" w:rsidP="001A7B48"/>
    <w:p w14:paraId="41F6C900" w14:textId="444F4F99" w:rsidR="00AC312D" w:rsidRDefault="00E8775A" w:rsidP="001A7B48">
      <w:r>
        <w:rPr>
          <w:noProof/>
        </w:rPr>
        <w:lastRenderedPageBreak/>
        <w:drawing>
          <wp:inline distT="0" distB="0" distL="0" distR="0" wp14:anchorId="5995AC73" wp14:editId="5E058D58">
            <wp:extent cx="1932673" cy="1289050"/>
            <wp:effectExtent l="0" t="0" r="0" b="6350"/>
            <wp:docPr id="15" name="Grafik 15" descr="Ein Bild, das drinnen, Person, Schreib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drinnen, Person, Schreibtisch enthält.&#10;&#10;Automatisch generierte Beschreibu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936377" cy="1291520"/>
                    </a:xfrm>
                    <a:prstGeom prst="rect">
                      <a:avLst/>
                    </a:prstGeom>
                  </pic:spPr>
                </pic:pic>
              </a:graphicData>
            </a:graphic>
          </wp:inline>
        </w:drawing>
      </w:r>
      <w:r>
        <w:t xml:space="preserve">  </w:t>
      </w:r>
      <w:r>
        <w:rPr>
          <w:noProof/>
        </w:rPr>
        <w:drawing>
          <wp:inline distT="0" distB="0" distL="0" distR="0" wp14:anchorId="160C5372" wp14:editId="3D1F66B1">
            <wp:extent cx="1951355" cy="1301511"/>
            <wp:effectExtent l="0" t="0" r="0" b="0"/>
            <wp:docPr id="16" name="Grafik 16" descr="Ein Bild, das Boden, drinnen, Tisch, Fens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Ein Bild, das Boden, drinnen, Tisch, Fenster enthält.&#10;&#10;Automatisch generierte Beschreibu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966473" cy="1311594"/>
                    </a:xfrm>
                    <a:prstGeom prst="rect">
                      <a:avLst/>
                    </a:prstGeom>
                  </pic:spPr>
                </pic:pic>
              </a:graphicData>
            </a:graphic>
          </wp:inline>
        </w:drawing>
      </w:r>
      <w:r>
        <w:t xml:space="preserve">  </w:t>
      </w:r>
      <w:r>
        <w:rPr>
          <w:noProof/>
        </w:rPr>
        <w:drawing>
          <wp:inline distT="0" distB="0" distL="0" distR="0" wp14:anchorId="3748A821" wp14:editId="444BCDB2">
            <wp:extent cx="1955178" cy="1304059"/>
            <wp:effectExtent l="0" t="0" r="6985" b="0"/>
            <wp:docPr id="17" name="Grafik 17" descr="Ein Bild, das Text, Dokument, Schreib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Text, Dokument, Schreibtisch enthält.&#10;&#10;Automatisch generierte Beschreibu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981449" cy="1321581"/>
                    </a:xfrm>
                    <a:prstGeom prst="rect">
                      <a:avLst/>
                    </a:prstGeom>
                  </pic:spPr>
                </pic:pic>
              </a:graphicData>
            </a:graphic>
          </wp:inline>
        </w:drawing>
      </w:r>
    </w:p>
    <w:p w14:paraId="7AD80968" w14:textId="77777777" w:rsidR="00E8775A" w:rsidRDefault="00E8775A" w:rsidP="001A7B48"/>
    <w:p w14:paraId="5C7F6917" w14:textId="776E105A" w:rsidR="00E8775A" w:rsidRDefault="00982B77" w:rsidP="001A7B48">
      <w:pPr>
        <w:rPr>
          <w:rFonts w:ascii="Calibri" w:hAnsi="Calibri" w:cs="Calibri"/>
          <w:sz w:val="24"/>
          <w:szCs w:val="24"/>
        </w:rPr>
      </w:pPr>
      <w:r w:rsidRPr="00982B77">
        <w:rPr>
          <w:rFonts w:ascii="Calibri" w:hAnsi="Calibri" w:cs="Calibri"/>
          <w:sz w:val="24"/>
          <w:szCs w:val="24"/>
        </w:rPr>
        <w:t>Zugeschnitten auf den Mittelstand biet</w:t>
      </w:r>
      <w:r w:rsidR="00F6280C">
        <w:rPr>
          <w:rFonts w:ascii="Calibri" w:hAnsi="Calibri" w:cs="Calibri"/>
          <w:sz w:val="24"/>
          <w:szCs w:val="24"/>
        </w:rPr>
        <w:t>et das Mittelstand-Digital Zentrum Kaiserslautern</w:t>
      </w:r>
      <w:r w:rsidRPr="00982B77">
        <w:rPr>
          <w:rFonts w:ascii="Calibri" w:hAnsi="Calibri" w:cs="Calibri"/>
          <w:sz w:val="24"/>
          <w:szCs w:val="24"/>
        </w:rPr>
        <w:t xml:space="preserve"> vom ersten Einstieg ins Thema, über die detaillierte Auskunft zu Industrie 4.0 und Digitalisierung bis hin zur Praxiserfahrung unterschiedliche Vortragsansätze.</w:t>
      </w:r>
      <w:r>
        <w:rPr>
          <w:rFonts w:ascii="Calibri" w:hAnsi="Calibri" w:cs="Calibri"/>
          <w:sz w:val="24"/>
          <w:szCs w:val="24"/>
        </w:rPr>
        <w:t xml:space="preserve"> </w:t>
      </w:r>
      <w:r w:rsidR="00F6280C">
        <w:rPr>
          <w:rFonts w:ascii="Calibri" w:hAnsi="Calibri" w:cs="Calibri"/>
          <w:sz w:val="24"/>
          <w:szCs w:val="24"/>
        </w:rPr>
        <w:t>Die</w:t>
      </w:r>
      <w:r w:rsidR="00B227B1" w:rsidRPr="00B227B1">
        <w:rPr>
          <w:rFonts w:ascii="Calibri" w:hAnsi="Calibri" w:cs="Calibri"/>
          <w:sz w:val="24"/>
          <w:szCs w:val="24"/>
        </w:rPr>
        <w:t xml:space="preserve"> Workshops </w:t>
      </w:r>
      <w:r>
        <w:rPr>
          <w:rFonts w:ascii="Calibri" w:hAnsi="Calibri" w:cs="Calibri"/>
          <w:sz w:val="24"/>
          <w:szCs w:val="24"/>
        </w:rPr>
        <w:t xml:space="preserve">z.B. </w:t>
      </w:r>
      <w:r w:rsidR="00B227B1" w:rsidRPr="00B227B1">
        <w:rPr>
          <w:rFonts w:ascii="Calibri" w:hAnsi="Calibri" w:cs="Calibri"/>
          <w:sz w:val="24"/>
          <w:szCs w:val="24"/>
        </w:rPr>
        <w:t>ermöglichen KMU eine Weiterbildung im Bereich Industrie 4.0 und Digitalisierung mit direktem Anwendungsbezug.</w:t>
      </w:r>
      <w:r>
        <w:rPr>
          <w:rFonts w:ascii="Calibri" w:hAnsi="Calibri" w:cs="Calibri"/>
          <w:sz w:val="24"/>
          <w:szCs w:val="24"/>
        </w:rPr>
        <w:t xml:space="preserve"> Foto</w:t>
      </w:r>
      <w:r w:rsidR="00A66AD7">
        <w:rPr>
          <w:rFonts w:ascii="Calibri" w:hAnsi="Calibri" w:cs="Calibri"/>
          <w:sz w:val="24"/>
          <w:szCs w:val="24"/>
        </w:rPr>
        <w:t>s</w:t>
      </w:r>
      <w:r>
        <w:rPr>
          <w:rFonts w:ascii="Calibri" w:hAnsi="Calibri" w:cs="Calibri"/>
          <w:sz w:val="24"/>
          <w:szCs w:val="24"/>
        </w:rPr>
        <w:t xml:space="preserve">: </w:t>
      </w:r>
      <w:r w:rsidRPr="00982B77">
        <w:rPr>
          <w:rFonts w:ascii="Calibri" w:hAnsi="Calibri" w:cs="Calibri"/>
          <w:sz w:val="24"/>
          <w:szCs w:val="24"/>
        </w:rPr>
        <w:t>Mittelstand-Digital Zentrum Kaiserslautern / A. Sell</w:t>
      </w:r>
    </w:p>
    <w:p w14:paraId="20441FA6" w14:textId="12A03A9A" w:rsidR="00982B77" w:rsidRDefault="00982B77" w:rsidP="001A7B48">
      <w:pPr>
        <w:pBdr>
          <w:bottom w:val="single" w:sz="6" w:space="1" w:color="auto"/>
        </w:pBdr>
        <w:rPr>
          <w:rFonts w:ascii="Calibri" w:hAnsi="Calibri" w:cs="Calibri"/>
          <w:sz w:val="24"/>
          <w:szCs w:val="24"/>
        </w:rPr>
      </w:pPr>
    </w:p>
    <w:p w14:paraId="66EC4F04" w14:textId="77777777" w:rsidR="00982B77" w:rsidRDefault="00982B77" w:rsidP="001A7B48">
      <w:pPr>
        <w:pBdr>
          <w:top w:val="none" w:sz="0" w:space="0" w:color="auto"/>
        </w:pBdr>
      </w:pPr>
    </w:p>
    <w:p w14:paraId="76FDD268" w14:textId="77777777" w:rsidR="0040250D" w:rsidRDefault="0040250D" w:rsidP="001A7B48">
      <w:pPr>
        <w:pBdr>
          <w:top w:val="none" w:sz="0" w:space="0" w:color="auto"/>
        </w:pBdr>
      </w:pPr>
    </w:p>
    <w:p w14:paraId="41AFD9B3" w14:textId="39F5616C" w:rsidR="00C052BC" w:rsidRDefault="00C052BC" w:rsidP="001A7B48">
      <w:pPr>
        <w:pBdr>
          <w:top w:val="none" w:sz="0" w:space="0" w:color="auto"/>
        </w:pBdr>
      </w:pPr>
      <w:r>
        <w:rPr>
          <w:noProof/>
        </w:rPr>
        <w:drawing>
          <wp:inline distT="0" distB="0" distL="0" distR="0" wp14:anchorId="33F14754" wp14:editId="57134640">
            <wp:extent cx="1841500" cy="1228049"/>
            <wp:effectExtent l="0" t="0" r="6350" b="0"/>
            <wp:docPr id="18" name="Grafik 18" descr="Ein Bild, das Waff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Waffe enthält.&#10;&#10;Automatisch generierte Beschreibu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64756" cy="1243558"/>
                    </a:xfrm>
                    <a:prstGeom prst="rect">
                      <a:avLst/>
                    </a:prstGeom>
                    <a:noFill/>
                    <a:ln>
                      <a:noFill/>
                    </a:ln>
                  </pic:spPr>
                </pic:pic>
              </a:graphicData>
            </a:graphic>
          </wp:inline>
        </w:drawing>
      </w:r>
    </w:p>
    <w:p w14:paraId="2727D88A" w14:textId="77777777" w:rsidR="0040250D" w:rsidRDefault="0040250D" w:rsidP="0040250D"/>
    <w:p w14:paraId="3EAAE932" w14:textId="0BA65AE1" w:rsidR="0040250D" w:rsidRDefault="003456AE" w:rsidP="0040250D">
      <w:pPr>
        <w:rPr>
          <w:rFonts w:ascii="Calibri" w:hAnsi="Calibri" w:cs="Calibri"/>
          <w:sz w:val="24"/>
          <w:szCs w:val="24"/>
        </w:rPr>
      </w:pPr>
      <w:r>
        <w:rPr>
          <w:rFonts w:ascii="Calibri" w:hAnsi="Calibri" w:cs="Calibri"/>
          <w:sz w:val="24"/>
          <w:szCs w:val="24"/>
        </w:rPr>
        <w:t xml:space="preserve">In der Werkstatt </w:t>
      </w:r>
      <w:r w:rsidR="000E0026">
        <w:rPr>
          <w:rFonts w:ascii="Calibri" w:hAnsi="Calibri" w:cs="Calibri"/>
          <w:sz w:val="24"/>
          <w:szCs w:val="24"/>
        </w:rPr>
        <w:t>des</w:t>
      </w:r>
      <w:r>
        <w:rPr>
          <w:rFonts w:ascii="Calibri" w:hAnsi="Calibri" w:cs="Calibri"/>
          <w:sz w:val="24"/>
          <w:szCs w:val="24"/>
        </w:rPr>
        <w:t xml:space="preserve"> </w:t>
      </w:r>
      <w:r w:rsidR="007D53EB">
        <w:rPr>
          <w:rFonts w:ascii="Calibri" w:hAnsi="Calibri" w:cs="Calibri"/>
          <w:sz w:val="24"/>
          <w:szCs w:val="24"/>
        </w:rPr>
        <w:t>Konsortialführers, der SmartFactory-KL, beschäftig</w:t>
      </w:r>
      <w:r w:rsidR="000E0026">
        <w:rPr>
          <w:rFonts w:ascii="Calibri" w:hAnsi="Calibri" w:cs="Calibri"/>
          <w:sz w:val="24"/>
          <w:szCs w:val="24"/>
        </w:rPr>
        <w:t>en</w:t>
      </w:r>
      <w:r w:rsidR="007D53EB">
        <w:rPr>
          <w:rFonts w:ascii="Calibri" w:hAnsi="Calibri" w:cs="Calibri"/>
          <w:sz w:val="24"/>
          <w:szCs w:val="24"/>
        </w:rPr>
        <w:t xml:space="preserve"> sich </w:t>
      </w:r>
      <w:r w:rsidR="000E0026">
        <w:rPr>
          <w:rFonts w:ascii="Calibri" w:hAnsi="Calibri" w:cs="Calibri"/>
          <w:sz w:val="24"/>
          <w:szCs w:val="24"/>
        </w:rPr>
        <w:t xml:space="preserve">die Mitarbeiter:innen des Zentrums auch mit </w:t>
      </w:r>
      <w:r w:rsidR="00296157">
        <w:rPr>
          <w:rFonts w:ascii="Calibri" w:hAnsi="Calibri" w:cs="Calibri"/>
          <w:sz w:val="24"/>
          <w:szCs w:val="24"/>
        </w:rPr>
        <w:t xml:space="preserve">modernen Techniken wie dem 3D-Druck. Viele Komponenten des Demonstrators PAUL wurden </w:t>
      </w:r>
      <w:r w:rsidR="000A0312">
        <w:rPr>
          <w:rFonts w:ascii="Calibri" w:hAnsi="Calibri" w:cs="Calibri"/>
          <w:sz w:val="24"/>
          <w:szCs w:val="24"/>
        </w:rPr>
        <w:t>beispielsweise</w:t>
      </w:r>
      <w:r w:rsidR="00296157">
        <w:rPr>
          <w:rFonts w:ascii="Calibri" w:hAnsi="Calibri" w:cs="Calibri"/>
          <w:sz w:val="24"/>
          <w:szCs w:val="24"/>
        </w:rPr>
        <w:t xml:space="preserve"> </w:t>
      </w:r>
      <w:r w:rsidR="000A0312">
        <w:rPr>
          <w:rFonts w:ascii="Calibri" w:hAnsi="Calibri" w:cs="Calibri"/>
          <w:sz w:val="24"/>
          <w:szCs w:val="24"/>
        </w:rPr>
        <w:t>inhouse 3D-gedruckt.</w:t>
      </w:r>
      <w:r w:rsidR="0040250D">
        <w:rPr>
          <w:rFonts w:ascii="Calibri" w:hAnsi="Calibri" w:cs="Calibri"/>
          <w:sz w:val="24"/>
          <w:szCs w:val="24"/>
        </w:rPr>
        <w:t xml:space="preserve"> Foto: </w:t>
      </w:r>
      <w:r w:rsidR="0040250D" w:rsidRPr="00982B77">
        <w:rPr>
          <w:rFonts w:ascii="Calibri" w:hAnsi="Calibri" w:cs="Calibri"/>
          <w:sz w:val="24"/>
          <w:szCs w:val="24"/>
        </w:rPr>
        <w:t>Mittelstand-Digital Zentrum Kaiserslautern / A. Sell</w:t>
      </w:r>
    </w:p>
    <w:p w14:paraId="0EB5F009" w14:textId="77777777" w:rsidR="0040250D" w:rsidRDefault="0040250D" w:rsidP="001A7B48">
      <w:pPr>
        <w:pBdr>
          <w:top w:val="none" w:sz="0" w:space="0" w:color="auto"/>
        </w:pBdr>
      </w:pPr>
    </w:p>
    <w:p w14:paraId="74E9F37C" w14:textId="35CD5103" w:rsidR="0040250D" w:rsidRDefault="0040250D" w:rsidP="001A7B48">
      <w:pPr>
        <w:pBdr>
          <w:top w:val="none" w:sz="0" w:space="0" w:color="auto"/>
          <w:bottom w:val="single" w:sz="6" w:space="1" w:color="auto"/>
        </w:pBdr>
      </w:pPr>
    </w:p>
    <w:p w14:paraId="1CC7BDE9" w14:textId="77777777" w:rsidR="00376324" w:rsidRDefault="00376324" w:rsidP="001A7B48">
      <w:pPr>
        <w:pBdr>
          <w:top w:val="none" w:sz="0" w:space="0" w:color="auto"/>
        </w:pBdr>
      </w:pPr>
    </w:p>
    <w:p w14:paraId="5D6F566D" w14:textId="77777777" w:rsidR="00E8775A" w:rsidRDefault="00E8775A" w:rsidP="001A7B48"/>
    <w:p w14:paraId="043540DF" w14:textId="77777777" w:rsidR="00E8775A" w:rsidRDefault="00E8775A" w:rsidP="001A7B48"/>
    <w:tbl>
      <w:tblPr>
        <w:tblStyle w:val="Tabellenraster"/>
        <w:tblpPr w:leftFromText="141" w:rightFromText="141" w:vertAnchor="text" w:tblpY="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4"/>
        <w:gridCol w:w="3018"/>
        <w:gridCol w:w="3078"/>
      </w:tblGrid>
      <w:tr w:rsidR="001A7B48" w14:paraId="333D05DC" w14:textId="77777777" w:rsidTr="00645159">
        <w:tc>
          <w:tcPr>
            <w:tcW w:w="3444" w:type="dxa"/>
            <w:tcMar>
              <w:top w:w="0" w:type="auto"/>
              <w:left w:w="0" w:type="dxa"/>
              <w:bottom w:w="0" w:type="auto"/>
              <w:right w:w="0" w:type="auto"/>
            </w:tcMar>
          </w:tcPr>
          <w:p w14:paraId="5791298D" w14:textId="77777777" w:rsidR="001A7B48" w:rsidRDefault="001A7B48" w:rsidP="00645159">
            <w:pPr>
              <w:rPr>
                <w:rFonts w:ascii="Calibri" w:hAnsi="Calibri"/>
                <w:b/>
                <w:sz w:val="24"/>
                <w:szCs w:val="24"/>
              </w:rPr>
            </w:pPr>
            <w:r>
              <w:rPr>
                <w:noProof/>
              </w:rPr>
              <w:drawing>
                <wp:inline distT="0" distB="0" distL="0" distR="0" wp14:anchorId="4B65214D" wp14:editId="562A41E0">
                  <wp:extent cx="1419225" cy="1224130"/>
                  <wp:effectExtent l="0" t="0" r="0" b="0"/>
                  <wp:docPr id="13"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2"/>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1425219" cy="1229300"/>
                          </a:xfrm>
                          <a:prstGeom prst="rect">
                            <a:avLst/>
                          </a:prstGeom>
                          <a:noFill/>
                          <a:ln>
                            <a:noFill/>
                          </a:ln>
                        </pic:spPr>
                      </pic:pic>
                    </a:graphicData>
                  </a:graphic>
                </wp:inline>
              </w:drawing>
            </w:r>
          </w:p>
        </w:tc>
        <w:tc>
          <w:tcPr>
            <w:tcW w:w="3018" w:type="dxa"/>
            <w:tcMar>
              <w:top w:w="0" w:type="auto"/>
              <w:left w:w="0" w:type="dxa"/>
              <w:bottom w:w="0" w:type="auto"/>
              <w:right w:w="0" w:type="auto"/>
            </w:tcMar>
          </w:tcPr>
          <w:p w14:paraId="76F3FB2F" w14:textId="77777777" w:rsidR="001A7B48" w:rsidRDefault="001A7B48" w:rsidP="00645159">
            <w:pPr>
              <w:rPr>
                <w:rFonts w:ascii="Calibri" w:hAnsi="Calibri"/>
                <w:b/>
                <w:sz w:val="24"/>
                <w:szCs w:val="24"/>
              </w:rPr>
            </w:pPr>
            <w:r>
              <w:rPr>
                <w:noProof/>
              </w:rPr>
              <w:drawing>
                <wp:inline distT="0" distB="0" distL="0" distR="0" wp14:anchorId="0C753DA0" wp14:editId="5163F56F">
                  <wp:extent cx="1811889" cy="1207926"/>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1811889" cy="1207926"/>
                          </a:xfrm>
                          <a:prstGeom prst="rect">
                            <a:avLst/>
                          </a:prstGeom>
                          <a:noFill/>
                          <a:ln>
                            <a:noFill/>
                          </a:ln>
                        </pic:spPr>
                      </pic:pic>
                    </a:graphicData>
                  </a:graphic>
                </wp:inline>
              </w:drawing>
            </w:r>
          </w:p>
        </w:tc>
        <w:tc>
          <w:tcPr>
            <w:tcW w:w="3078" w:type="dxa"/>
            <w:tcMar>
              <w:top w:w="0" w:type="auto"/>
              <w:left w:w="0" w:type="dxa"/>
              <w:bottom w:w="0" w:type="auto"/>
              <w:right w:w="0" w:type="auto"/>
            </w:tcMar>
          </w:tcPr>
          <w:p w14:paraId="08F828AC" w14:textId="77777777" w:rsidR="001A7B48" w:rsidRDefault="001A7B48" w:rsidP="00645159">
            <w:pPr>
              <w:rPr>
                <w:rFonts w:ascii="Calibri" w:hAnsi="Calibri"/>
                <w:b/>
                <w:sz w:val="24"/>
                <w:szCs w:val="24"/>
              </w:rPr>
            </w:pPr>
          </w:p>
        </w:tc>
      </w:tr>
      <w:tr w:rsidR="001A7B48" w14:paraId="2358A1B9" w14:textId="77777777" w:rsidTr="00645159">
        <w:tc>
          <w:tcPr>
            <w:tcW w:w="3444" w:type="dxa"/>
            <w:tcMar>
              <w:top w:w="113" w:type="dxa"/>
              <w:left w:w="0" w:type="dxa"/>
              <w:bottom w:w="113" w:type="dxa"/>
              <w:right w:w="0" w:type="auto"/>
            </w:tcMar>
          </w:tcPr>
          <w:p w14:paraId="47168550" w14:textId="77777777" w:rsidR="001A7B48" w:rsidRDefault="001A7B48" w:rsidP="00645159">
            <w:pPr>
              <w:rPr>
                <w:rFonts w:ascii="Calibri" w:hAnsi="Calibri"/>
                <w:sz w:val="16"/>
                <w:szCs w:val="16"/>
                <w:lang w:eastAsia="de-DE"/>
              </w:rPr>
            </w:pPr>
          </w:p>
        </w:tc>
        <w:tc>
          <w:tcPr>
            <w:tcW w:w="3018" w:type="dxa"/>
            <w:tcMar>
              <w:top w:w="113" w:type="dxa"/>
              <w:left w:w="0" w:type="dxa"/>
              <w:bottom w:w="113" w:type="dxa"/>
              <w:right w:w="0" w:type="auto"/>
            </w:tcMar>
          </w:tcPr>
          <w:p w14:paraId="46053756" w14:textId="77777777" w:rsidR="001A7B48" w:rsidRDefault="001A7B48" w:rsidP="00645159">
            <w:pPr>
              <w:rPr>
                <w:rFonts w:ascii="Calibri" w:hAnsi="Calibri"/>
                <w:sz w:val="16"/>
                <w:szCs w:val="16"/>
                <w:lang w:eastAsia="de-DE"/>
              </w:rPr>
            </w:pPr>
          </w:p>
        </w:tc>
        <w:tc>
          <w:tcPr>
            <w:tcW w:w="3078" w:type="dxa"/>
            <w:tcMar>
              <w:top w:w="113" w:type="dxa"/>
              <w:left w:w="0" w:type="dxa"/>
              <w:bottom w:w="113" w:type="dxa"/>
              <w:right w:w="0" w:type="auto"/>
            </w:tcMar>
          </w:tcPr>
          <w:p w14:paraId="5128BFF3" w14:textId="77777777" w:rsidR="001A7B48" w:rsidRDefault="001A7B48" w:rsidP="00645159">
            <w:pPr>
              <w:rPr>
                <w:rFonts w:ascii="Calibri" w:hAnsi="Calibri"/>
                <w:sz w:val="16"/>
                <w:szCs w:val="16"/>
              </w:rPr>
            </w:pPr>
          </w:p>
        </w:tc>
      </w:tr>
    </w:tbl>
    <w:p w14:paraId="4BF7E0AD" w14:textId="5F63D7E2" w:rsidR="00E8775A" w:rsidRDefault="0012712E" w:rsidP="00434543">
      <w:pPr>
        <w:rPr>
          <w:rFonts w:ascii="Calibri" w:hAnsi="Calibri" w:cs="Calibri"/>
          <w:sz w:val="24"/>
          <w:szCs w:val="24"/>
        </w:rPr>
      </w:pPr>
      <w:r>
        <w:rPr>
          <w:rFonts w:ascii="Calibri" w:hAnsi="Calibri" w:cs="Calibri"/>
          <w:sz w:val="24"/>
          <w:szCs w:val="24"/>
        </w:rPr>
        <w:t>Der Demonstrator DIRK (DIgitalisierungs-Reifegrad-</w:t>
      </w:r>
      <w:r w:rsidR="00B30015">
        <w:rPr>
          <w:rFonts w:ascii="Calibri" w:hAnsi="Calibri" w:cs="Calibri"/>
          <w:sz w:val="24"/>
          <w:szCs w:val="24"/>
        </w:rPr>
        <w:t>e</w:t>
      </w:r>
      <w:r>
        <w:rPr>
          <w:rFonts w:ascii="Calibri" w:hAnsi="Calibri" w:cs="Calibri"/>
          <w:sz w:val="24"/>
          <w:szCs w:val="24"/>
        </w:rPr>
        <w:t>Rkenner</w:t>
      </w:r>
      <w:r w:rsidR="00B30015">
        <w:rPr>
          <w:rFonts w:ascii="Calibri" w:hAnsi="Calibri" w:cs="Calibri"/>
          <w:sz w:val="24"/>
          <w:szCs w:val="24"/>
        </w:rPr>
        <w:t xml:space="preserve">) </w:t>
      </w:r>
      <w:r w:rsidR="00BE3464">
        <w:rPr>
          <w:rFonts w:ascii="Calibri" w:hAnsi="Calibri" w:cs="Calibri"/>
          <w:sz w:val="24"/>
          <w:szCs w:val="24"/>
        </w:rPr>
        <w:t xml:space="preserve">hilft </w:t>
      </w:r>
      <w:r w:rsidR="00CA0198" w:rsidRPr="00CA0198">
        <w:rPr>
          <w:rFonts w:ascii="Calibri" w:hAnsi="Calibri" w:cs="Calibri"/>
          <w:sz w:val="24"/>
          <w:szCs w:val="24"/>
        </w:rPr>
        <w:t>KMU</w:t>
      </w:r>
      <w:r w:rsidR="00CA0198">
        <w:rPr>
          <w:rFonts w:ascii="Calibri" w:hAnsi="Calibri" w:cs="Calibri"/>
          <w:sz w:val="24"/>
          <w:szCs w:val="24"/>
        </w:rPr>
        <w:t xml:space="preserve">, </w:t>
      </w:r>
      <w:r w:rsidR="00CA0198" w:rsidRPr="00CA0198">
        <w:rPr>
          <w:rFonts w:ascii="Calibri" w:hAnsi="Calibri" w:cs="Calibri"/>
          <w:sz w:val="24"/>
          <w:szCs w:val="24"/>
        </w:rPr>
        <w:t xml:space="preserve">ihren persönlichen Reifegrad auf der Digitalisierungsskala </w:t>
      </w:r>
      <w:r w:rsidR="00CA0198">
        <w:rPr>
          <w:rFonts w:ascii="Calibri" w:hAnsi="Calibri" w:cs="Calibri"/>
          <w:sz w:val="24"/>
          <w:szCs w:val="24"/>
        </w:rPr>
        <w:t xml:space="preserve">zu </w:t>
      </w:r>
      <w:r w:rsidR="00CA0198" w:rsidRPr="00CA0198">
        <w:rPr>
          <w:rFonts w:ascii="Calibri" w:hAnsi="Calibri" w:cs="Calibri"/>
          <w:sz w:val="24"/>
          <w:szCs w:val="24"/>
        </w:rPr>
        <w:t>bestimmen und die Vorteile der Digitalisierung Schritt für Schritt kennen</w:t>
      </w:r>
      <w:r w:rsidR="00CA0198">
        <w:rPr>
          <w:rFonts w:ascii="Calibri" w:hAnsi="Calibri" w:cs="Calibri"/>
          <w:sz w:val="24"/>
          <w:szCs w:val="24"/>
        </w:rPr>
        <w:t>zu</w:t>
      </w:r>
      <w:r w:rsidR="00CA0198" w:rsidRPr="00CA0198">
        <w:rPr>
          <w:rFonts w:ascii="Calibri" w:hAnsi="Calibri" w:cs="Calibri"/>
          <w:sz w:val="24"/>
          <w:szCs w:val="24"/>
        </w:rPr>
        <w:t>lernen.</w:t>
      </w:r>
      <w:r w:rsidR="001A7B48">
        <w:rPr>
          <w:rFonts w:ascii="Calibri" w:hAnsi="Calibri" w:cs="Calibri"/>
          <w:sz w:val="24"/>
          <w:szCs w:val="24"/>
        </w:rPr>
        <w:t xml:space="preserve"> </w:t>
      </w:r>
      <w:r w:rsidR="00E6142F">
        <w:rPr>
          <w:rFonts w:ascii="Calibri" w:hAnsi="Calibri" w:cs="Calibri"/>
          <w:sz w:val="24"/>
          <w:szCs w:val="24"/>
        </w:rPr>
        <w:t xml:space="preserve">So unterstützt DIRK </w:t>
      </w:r>
      <w:r w:rsidR="00E6142F" w:rsidRPr="00E6142F">
        <w:rPr>
          <w:rFonts w:ascii="Calibri" w:hAnsi="Calibri" w:cs="Calibri"/>
          <w:sz w:val="24"/>
          <w:szCs w:val="24"/>
        </w:rPr>
        <w:t>KMU bei der Einführung von Innovationen aufgrund ihres persönlichen Reifegrades</w:t>
      </w:r>
      <w:r w:rsidR="00E6142F">
        <w:rPr>
          <w:rFonts w:ascii="Calibri" w:hAnsi="Calibri" w:cs="Calibri"/>
          <w:sz w:val="24"/>
          <w:szCs w:val="24"/>
        </w:rPr>
        <w:t xml:space="preserve">. </w:t>
      </w:r>
      <w:r w:rsidR="001A7B48">
        <w:rPr>
          <w:rFonts w:ascii="Calibri" w:hAnsi="Calibri" w:cs="Calibri"/>
          <w:sz w:val="24"/>
          <w:szCs w:val="24"/>
        </w:rPr>
        <w:t>Foto</w:t>
      </w:r>
      <w:r w:rsidR="00A66AD7">
        <w:rPr>
          <w:rFonts w:ascii="Calibri" w:hAnsi="Calibri" w:cs="Calibri"/>
          <w:sz w:val="24"/>
          <w:szCs w:val="24"/>
        </w:rPr>
        <w:t>s</w:t>
      </w:r>
      <w:r w:rsidR="001A7B48">
        <w:rPr>
          <w:rFonts w:ascii="Calibri" w:hAnsi="Calibri" w:cs="Calibri"/>
          <w:sz w:val="24"/>
          <w:szCs w:val="24"/>
        </w:rPr>
        <w:t xml:space="preserve">: </w:t>
      </w:r>
      <w:r w:rsidR="00434543">
        <w:rPr>
          <w:rFonts w:ascii="Calibri" w:hAnsi="Calibri" w:cs="Calibri"/>
          <w:sz w:val="24"/>
          <w:szCs w:val="24"/>
        </w:rPr>
        <w:t>Mittelstand-Digital Zentrum Kaiserslautern / A. Sell</w:t>
      </w:r>
    </w:p>
    <w:p w14:paraId="2C9FFE61" w14:textId="0A7B858F" w:rsidR="00E8775A" w:rsidRPr="001A7B48" w:rsidRDefault="00E8775A" w:rsidP="001A7B48">
      <w:pPr>
        <w:pBdr>
          <w:bottom w:val="single" w:sz="4" w:space="1" w:color="auto"/>
        </w:pBdr>
        <w:rPr>
          <w:rFonts w:ascii="Calibri" w:hAnsi="Calibri" w:cs="Calibri"/>
          <w:sz w:val="24"/>
          <w:szCs w:val="24"/>
        </w:rPr>
      </w:pPr>
      <w:r>
        <w:rPr>
          <w:rFonts w:ascii="Calibri" w:hAnsi="Calibri" w:cs="Calibri"/>
          <w:sz w:val="24"/>
          <w:szCs w:val="24"/>
        </w:rPr>
        <w:t xml:space="preserve">                                                                                                                                                                                                             </w:t>
      </w:r>
    </w:p>
    <w:sectPr w:rsidR="00E8775A" w:rsidRPr="001A7B48">
      <w:headerReference w:type="default" r:id="rId29"/>
      <w:type w:val="continuous"/>
      <w:pgSz w:w="11907" w:h="16840"/>
      <w:pgMar w:top="1534" w:right="1134" w:bottom="1134" w:left="1134"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A611B3" w14:textId="77777777" w:rsidR="00ED40F1" w:rsidRDefault="00ED40F1">
      <w:r>
        <w:separator/>
      </w:r>
    </w:p>
  </w:endnote>
  <w:endnote w:type="continuationSeparator" w:id="0">
    <w:p w14:paraId="0B71FDF2" w14:textId="77777777" w:rsidR="00ED40F1" w:rsidRDefault="00ED40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3CE06F" w14:textId="77777777" w:rsidR="00DB42B0" w:rsidRDefault="00ED40F1">
    <w:pPr>
      <w:pStyle w:val="Fuzeile"/>
      <w:jc w:val="right"/>
    </w:pPr>
    <w:r>
      <w:rPr>
        <w:noProof/>
      </w:rPr>
      <w:drawing>
        <wp:inline distT="0" distB="0" distL="0" distR="0" wp14:anchorId="14FCDA4E" wp14:editId="434FAF4A">
          <wp:extent cx="6120765" cy="757208"/>
          <wp:effectExtent l="0" t="0" r="0" b="5080"/>
          <wp:docPr id="2" name="Grafik 16" descr="Z:\SmartFactory\02_Außendarstellung\_MittelstandKompZentrum\01_Logos\05_Komb_MittelstandDigital_BMWi\MittelstandDigital_BMWi_Com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 descr="Z:\SmartFactory\02_Außendarstellung\_MittelstandKompZentrum\01_Logos\05_Komb_MittelstandDigital_BMWi\MittelstandDigital_BMWi_Comb.png"/>
                  <pic:cNvPicPr>
                    <a:picLocks noChangeAspect="1"/>
                  </pic:cNvPicPr>
                </pic:nvPicPr>
                <pic:blipFill>
                  <a:blip r:embed="rId1"/>
                  <a:stretch/>
                </pic:blipFill>
                <pic:spPr bwMode="auto">
                  <a:xfrm>
                    <a:off x="0" y="0"/>
                    <a:ext cx="6120765" cy="757208"/>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EE1701" w14:textId="77777777" w:rsidR="00ED40F1" w:rsidRDefault="00ED40F1">
      <w:r>
        <w:separator/>
      </w:r>
    </w:p>
  </w:footnote>
  <w:footnote w:type="continuationSeparator" w:id="0">
    <w:p w14:paraId="472F5FCF" w14:textId="77777777" w:rsidR="00ED40F1" w:rsidRDefault="00ED40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E5FAEE" w14:textId="77777777" w:rsidR="00DB42B0" w:rsidRDefault="00ED40F1">
    <w:pPr>
      <w:pStyle w:val="Kopfzeile"/>
      <w:jc w:val="center"/>
      <w:rPr>
        <w:rFonts w:ascii="Helvetica" w:hAnsi="Helvetica"/>
      </w:rPr>
    </w:pPr>
    <w:r>
      <w:rPr>
        <w:rFonts w:ascii="Helvetica" w:hAnsi="Helvetica"/>
      </w:rPr>
      <w:fldChar w:fldCharType="begin"/>
    </w:r>
    <w:r>
      <w:rPr>
        <w:rFonts w:ascii="Helvetica" w:hAnsi="Helvetica"/>
      </w:rPr>
      <w:instrText>PAGE</w:instrText>
    </w:r>
    <w:r>
      <w:rPr>
        <w:rFonts w:ascii="Helvetica" w:hAnsi="Helvetica"/>
      </w:rPr>
      <w:fldChar w:fldCharType="separate"/>
    </w:r>
    <w:r>
      <w:rPr>
        <w:rFonts w:ascii="Helvetica" w:hAnsi="Helvetica"/>
      </w:rPr>
      <w:t>2</w:t>
    </w:r>
    <w:r>
      <w:rPr>
        <w:rFonts w:ascii="Helvetica" w:hAnsi="Helvetica"/>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793C44" w14:textId="77777777" w:rsidR="00DB42B0" w:rsidRDefault="00ED40F1">
    <w:pPr>
      <w:pStyle w:val="Kopfzeile"/>
      <w:jc w:val="right"/>
    </w:pPr>
    <w:r>
      <w:rPr>
        <w:noProof/>
      </w:rPr>
      <w:drawing>
        <wp:inline distT="0" distB="0" distL="0" distR="0" wp14:anchorId="41FD9C24" wp14:editId="7100530B">
          <wp:extent cx="1902840" cy="740229"/>
          <wp:effectExtent l="0" t="0" r="2540" b="317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20457" cy="747082"/>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205D4" w14:textId="77777777" w:rsidR="00DB42B0" w:rsidRDefault="00ED40F1">
    <w:pPr>
      <w:pStyle w:val="Kopfzeile"/>
      <w:jc w:val="center"/>
      <w:rPr>
        <w:rFonts w:ascii="Helvetica" w:hAnsi="Helvetica"/>
      </w:rPr>
    </w:pPr>
    <w:r>
      <w:rPr>
        <w:rFonts w:ascii="Helvetica" w:hAnsi="Helvetica"/>
      </w:rPr>
      <w:fldChar w:fldCharType="begin"/>
    </w:r>
    <w:r>
      <w:rPr>
        <w:rFonts w:ascii="Helvetica" w:hAnsi="Helvetica"/>
      </w:rPr>
      <w:instrText>PAGE</w:instrText>
    </w:r>
    <w:r>
      <w:rPr>
        <w:rFonts w:ascii="Helvetica" w:hAnsi="Helvetica"/>
      </w:rPr>
      <w:fldChar w:fldCharType="separate"/>
    </w:r>
    <w:r>
      <w:rPr>
        <w:rFonts w:ascii="Helvetica" w:hAnsi="Helvetica"/>
      </w:rPr>
      <w:t>2</w:t>
    </w:r>
    <w:r>
      <w:rPr>
        <w:rFonts w:ascii="Helvetica" w:hAnsi="Helvetica"/>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E1B2E6C"/>
    <w:multiLevelType w:val="hybridMultilevel"/>
    <w:tmpl w:val="413AD34E"/>
    <w:lvl w:ilvl="0" w:tplc="ECFAC770">
      <w:start w:val="1"/>
      <w:numFmt w:val="bullet"/>
      <w:lvlText w:val=""/>
      <w:lvlJc w:val="left"/>
      <w:pPr>
        <w:ind w:left="720" w:hanging="360"/>
      </w:pPr>
      <w:rPr>
        <w:rFonts w:ascii="Symbol" w:hAnsi="Symbol" w:hint="default"/>
      </w:rPr>
    </w:lvl>
    <w:lvl w:ilvl="1" w:tplc="8662F632">
      <w:start w:val="1"/>
      <w:numFmt w:val="bullet"/>
      <w:lvlText w:val="o"/>
      <w:lvlJc w:val="left"/>
      <w:pPr>
        <w:ind w:left="1440" w:hanging="360"/>
      </w:pPr>
      <w:rPr>
        <w:rFonts w:ascii="Courier New" w:hAnsi="Courier New" w:cs="Courier New" w:hint="default"/>
      </w:rPr>
    </w:lvl>
    <w:lvl w:ilvl="2" w:tplc="8B48C3BA">
      <w:start w:val="1"/>
      <w:numFmt w:val="bullet"/>
      <w:lvlText w:val=""/>
      <w:lvlJc w:val="left"/>
      <w:pPr>
        <w:ind w:left="2160" w:hanging="360"/>
      </w:pPr>
      <w:rPr>
        <w:rFonts w:ascii="Wingdings" w:hAnsi="Wingdings" w:hint="default"/>
      </w:rPr>
    </w:lvl>
    <w:lvl w:ilvl="3" w:tplc="454E5706">
      <w:start w:val="1"/>
      <w:numFmt w:val="bullet"/>
      <w:lvlText w:val=""/>
      <w:lvlJc w:val="left"/>
      <w:pPr>
        <w:ind w:left="2880" w:hanging="360"/>
      </w:pPr>
      <w:rPr>
        <w:rFonts w:ascii="Symbol" w:hAnsi="Symbol" w:hint="default"/>
      </w:rPr>
    </w:lvl>
    <w:lvl w:ilvl="4" w:tplc="FDE85442">
      <w:start w:val="1"/>
      <w:numFmt w:val="bullet"/>
      <w:lvlText w:val="o"/>
      <w:lvlJc w:val="left"/>
      <w:pPr>
        <w:ind w:left="3600" w:hanging="360"/>
      </w:pPr>
      <w:rPr>
        <w:rFonts w:ascii="Courier New" w:hAnsi="Courier New" w:cs="Courier New" w:hint="default"/>
      </w:rPr>
    </w:lvl>
    <w:lvl w:ilvl="5" w:tplc="D3DAD2F2">
      <w:start w:val="1"/>
      <w:numFmt w:val="bullet"/>
      <w:lvlText w:val=""/>
      <w:lvlJc w:val="left"/>
      <w:pPr>
        <w:ind w:left="4320" w:hanging="360"/>
      </w:pPr>
      <w:rPr>
        <w:rFonts w:ascii="Wingdings" w:hAnsi="Wingdings" w:hint="default"/>
      </w:rPr>
    </w:lvl>
    <w:lvl w:ilvl="6" w:tplc="1CD6A238">
      <w:start w:val="1"/>
      <w:numFmt w:val="bullet"/>
      <w:lvlText w:val=""/>
      <w:lvlJc w:val="left"/>
      <w:pPr>
        <w:ind w:left="5040" w:hanging="360"/>
      </w:pPr>
      <w:rPr>
        <w:rFonts w:ascii="Symbol" w:hAnsi="Symbol" w:hint="default"/>
      </w:rPr>
    </w:lvl>
    <w:lvl w:ilvl="7" w:tplc="AC5A9FB6">
      <w:start w:val="1"/>
      <w:numFmt w:val="bullet"/>
      <w:lvlText w:val="o"/>
      <w:lvlJc w:val="left"/>
      <w:pPr>
        <w:ind w:left="5760" w:hanging="360"/>
      </w:pPr>
      <w:rPr>
        <w:rFonts w:ascii="Courier New" w:hAnsi="Courier New" w:cs="Courier New" w:hint="default"/>
      </w:rPr>
    </w:lvl>
    <w:lvl w:ilvl="8" w:tplc="B9FA4E8C">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42B0"/>
    <w:rsid w:val="0008680A"/>
    <w:rsid w:val="000A0312"/>
    <w:rsid w:val="000E0026"/>
    <w:rsid w:val="0012712E"/>
    <w:rsid w:val="001A7B48"/>
    <w:rsid w:val="001C70C4"/>
    <w:rsid w:val="001E10C8"/>
    <w:rsid w:val="001F11B9"/>
    <w:rsid w:val="00296157"/>
    <w:rsid w:val="003456AE"/>
    <w:rsid w:val="003601C2"/>
    <w:rsid w:val="00376324"/>
    <w:rsid w:val="003E74F2"/>
    <w:rsid w:val="0040250D"/>
    <w:rsid w:val="00434543"/>
    <w:rsid w:val="007D53EB"/>
    <w:rsid w:val="00803EA0"/>
    <w:rsid w:val="00982B77"/>
    <w:rsid w:val="009B3E70"/>
    <w:rsid w:val="00A40E70"/>
    <w:rsid w:val="00A66AD7"/>
    <w:rsid w:val="00AC312D"/>
    <w:rsid w:val="00B227B1"/>
    <w:rsid w:val="00B30015"/>
    <w:rsid w:val="00BA70F2"/>
    <w:rsid w:val="00BE3464"/>
    <w:rsid w:val="00C052BC"/>
    <w:rsid w:val="00CA0198"/>
    <w:rsid w:val="00D13F9F"/>
    <w:rsid w:val="00DB42B0"/>
    <w:rsid w:val="00E6142F"/>
    <w:rsid w:val="00E8775A"/>
    <w:rsid w:val="00ED40F1"/>
    <w:rsid w:val="00F32926"/>
    <w:rsid w:val="00F514C9"/>
    <w:rsid w:val="00F6280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A06003"/>
  <w15:docId w15:val="{30271A71-4554-4BF8-9B29-B2A0A38A4D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Cs w:val="22"/>
        <w:lang w:val="de-DE" w:eastAsia="de-DE"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0250D"/>
    <w:rPr>
      <w:rFonts w:ascii="Arial" w:hAnsi="Arial"/>
      <w:sz w:val="22"/>
    </w:rPr>
  </w:style>
  <w:style w:type="paragraph" w:styleId="berschrift1">
    <w:name w:val="heading 1"/>
    <w:basedOn w:val="Standard"/>
    <w:next w:val="Standard"/>
    <w:link w:val="berschrift1Zchn"/>
    <w:uiPriority w:val="9"/>
    <w:qFormat/>
    <w:pPr>
      <w:keepNext/>
      <w:keepLines/>
      <w:spacing w:before="480" w:after="200"/>
      <w:outlineLvl w:val="0"/>
    </w:pPr>
    <w:rPr>
      <w:rFonts w:eastAsia="Arial" w:cs="Arial"/>
      <w:sz w:val="40"/>
      <w:szCs w:val="40"/>
    </w:rPr>
  </w:style>
  <w:style w:type="paragraph" w:styleId="berschrift2">
    <w:name w:val="heading 2"/>
    <w:basedOn w:val="Standard"/>
    <w:next w:val="Standard"/>
    <w:link w:val="berschrift2Zchn"/>
    <w:uiPriority w:val="9"/>
    <w:unhideWhenUsed/>
    <w:qFormat/>
    <w:pPr>
      <w:keepNext/>
      <w:keepLines/>
      <w:spacing w:before="360" w:after="200"/>
      <w:outlineLvl w:val="1"/>
    </w:pPr>
    <w:rPr>
      <w:rFonts w:eastAsia="Arial" w:cs="Arial"/>
      <w:sz w:val="34"/>
    </w:rPr>
  </w:style>
  <w:style w:type="paragraph" w:styleId="berschrift3">
    <w:name w:val="heading 3"/>
    <w:basedOn w:val="Standard"/>
    <w:next w:val="Standard"/>
    <w:link w:val="berschrift3Zchn"/>
    <w:uiPriority w:val="9"/>
    <w:unhideWhenUsed/>
    <w:qFormat/>
    <w:pPr>
      <w:keepNext/>
      <w:keepLines/>
      <w:spacing w:before="320" w:after="200"/>
      <w:outlineLvl w:val="2"/>
    </w:pPr>
    <w:rPr>
      <w:rFonts w:eastAsia="Arial" w:cs="Arial"/>
      <w:sz w:val="30"/>
      <w:szCs w:val="30"/>
    </w:rPr>
  </w:style>
  <w:style w:type="paragraph" w:styleId="berschrift4">
    <w:name w:val="heading 4"/>
    <w:basedOn w:val="Standard"/>
    <w:next w:val="Standard"/>
    <w:link w:val="berschrift4Zchn"/>
    <w:uiPriority w:val="9"/>
    <w:unhideWhenUsed/>
    <w:qFormat/>
    <w:pPr>
      <w:keepNext/>
      <w:keepLines/>
      <w:spacing w:before="320" w:after="200"/>
      <w:outlineLvl w:val="3"/>
    </w:pPr>
    <w:rPr>
      <w:rFonts w:eastAsia="Arial" w:cs="Arial"/>
      <w:b/>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eastAsia="Arial" w:cs="Arial"/>
      <w:b/>
      <w:bCs/>
      <w:sz w:val="24"/>
      <w:szCs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eastAsia="Arial" w:cs="Arial"/>
      <w:b/>
      <w:bCs/>
    </w:rPr>
  </w:style>
  <w:style w:type="paragraph" w:styleId="berschrift7">
    <w:name w:val="heading 7"/>
    <w:basedOn w:val="Standard"/>
    <w:next w:val="Standard"/>
    <w:link w:val="berschrift7Zchn"/>
    <w:uiPriority w:val="9"/>
    <w:unhideWhenUsed/>
    <w:qFormat/>
    <w:pPr>
      <w:keepNext/>
      <w:keepLines/>
      <w:spacing w:before="320" w:after="200"/>
      <w:outlineLvl w:val="6"/>
    </w:pPr>
    <w:rPr>
      <w:rFonts w:eastAsia="Arial" w:cs="Arial"/>
      <w:b/>
      <w:bCs/>
      <w:i/>
      <w:iCs/>
    </w:rPr>
  </w:style>
  <w:style w:type="paragraph" w:styleId="berschrift8">
    <w:name w:val="heading 8"/>
    <w:basedOn w:val="Standard"/>
    <w:next w:val="Standard"/>
    <w:link w:val="berschrift8Zchn"/>
    <w:uiPriority w:val="9"/>
    <w:unhideWhenUsed/>
    <w:qFormat/>
    <w:pPr>
      <w:keepNext/>
      <w:keepLines/>
      <w:spacing w:before="320" w:after="200"/>
      <w:outlineLvl w:val="7"/>
    </w:pPr>
    <w:rPr>
      <w:rFonts w:eastAsia="Arial" w:cs="Arial"/>
      <w:i/>
      <w:iCs/>
    </w:rPr>
  </w:style>
  <w:style w:type="paragraph" w:styleId="berschrift9">
    <w:name w:val="heading 9"/>
    <w:basedOn w:val="Standard"/>
    <w:next w:val="Standard"/>
    <w:link w:val="berschrift9Zchn"/>
    <w:uiPriority w:val="9"/>
    <w:unhideWhenUsed/>
    <w:qFormat/>
    <w:pPr>
      <w:keepNext/>
      <w:keepLines/>
      <w:spacing w:before="320" w:after="200"/>
      <w:outlineLvl w:val="8"/>
    </w:pPr>
    <w:rPr>
      <w:rFonts w:eastAsia="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Pr>
      <w:rFonts w:ascii="Arial" w:eastAsia="Arial" w:hAnsi="Arial" w:cs="Arial"/>
      <w:sz w:val="40"/>
      <w:szCs w:val="40"/>
    </w:rPr>
  </w:style>
  <w:style w:type="character" w:customStyle="1" w:styleId="berschrift2Zchn">
    <w:name w:val="Überschrift 2 Zchn"/>
    <w:basedOn w:val="Absatz-Standardschriftart"/>
    <w:link w:val="berschrift2"/>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KeinLeerraum">
    <w:name w:val="No Spacing"/>
    <w:uiPriority w:val="1"/>
    <w:qFormat/>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character" w:customStyle="1" w:styleId="KopfzeileZchn">
    <w:name w:val="Kopfzeile Zchn"/>
    <w:basedOn w:val="Absatz-Standardschriftart"/>
    <w:link w:val="Kopfzeile"/>
    <w:uiPriority w:val="99"/>
  </w:style>
  <w:style w:type="character" w:customStyle="1" w:styleId="FooterChar">
    <w:name w:val="Footer Char"/>
    <w:basedOn w:val="Absatz-Standardschriftart"/>
    <w:uiPriority w:val="99"/>
  </w:style>
  <w:style w:type="table" w:customStyle="1" w:styleId="TableGridLight">
    <w:name w:val="Table Grid Light"/>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EinfacheTabelle2">
    <w:name w:val="Plain Table 2"/>
    <w:basedOn w:val="NormaleTabelle"/>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4">
    <w:name w:val="Plain Table 4"/>
    <w:basedOn w:val="NormaleTabelle"/>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5">
    <w:name w:val="Plain Table 5"/>
    <w:basedOn w:val="NormaleTabelle"/>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itternetztabelle1hell">
    <w:name w:val="Grid Table 1 Light"/>
    <w:basedOn w:val="NormaleTabelle"/>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aleTabelle"/>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aleTabelle"/>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aleTabelle"/>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aleTabelle"/>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aleTabelle"/>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Gitternetztabelle2">
    <w:name w:val="Grid Table 2"/>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2-Accent1">
    <w:name w:val="Grid Table 2 - Accent 1"/>
    <w:basedOn w:val="NormaleTabelle"/>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auto"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customStyle="1" w:styleId="GridTable2-Accent2">
    <w:name w:val="Grid Table 2 - Accent 2"/>
    <w:basedOn w:val="NormaleTabelle"/>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auto"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customStyle="1" w:styleId="GridTable2-Accent3">
    <w:name w:val="Grid Table 2 - Accent 3"/>
    <w:basedOn w:val="NormaleTabelle"/>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auto"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customStyle="1" w:styleId="GridTable2-Accent4">
    <w:name w:val="Grid Table 2 - Accent 4"/>
    <w:basedOn w:val="NormaleTabelle"/>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auto"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customStyle="1" w:styleId="GridTable2-Accent5">
    <w:name w:val="Grid Table 2 - Accent 5"/>
    <w:basedOn w:val="NormaleTabelle"/>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auto"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customStyle="1" w:styleId="GridTable2-Accent6">
    <w:name w:val="Grid Table 2 - Accent 6"/>
    <w:basedOn w:val="NormaleTabelle"/>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auto"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itternetztabelle3">
    <w:name w:val="Grid Table 3"/>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3-Accent1">
    <w:name w:val="Grid Table 3 - Accent 1"/>
    <w:basedOn w:val="NormaleTabelle"/>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customStyle="1" w:styleId="GridTable3-Accent2">
    <w:name w:val="Grid Table 3 - Accent 2"/>
    <w:basedOn w:val="NormaleTabelle"/>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customStyle="1" w:styleId="GridTable3-Accent3">
    <w:name w:val="Grid Table 3 - Accent 3"/>
    <w:basedOn w:val="NormaleTabelle"/>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customStyle="1" w:styleId="GridTable3-Accent4">
    <w:name w:val="Grid Table 3 - Accent 4"/>
    <w:basedOn w:val="NormaleTabelle"/>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customStyle="1" w:styleId="GridTable3-Accent5">
    <w:name w:val="Grid Table 3 - Accent 5"/>
    <w:basedOn w:val="NormaleTabelle"/>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customStyle="1" w:styleId="GridTable3-Accent6">
    <w:name w:val="Grid Table 3 - Accent 6"/>
    <w:basedOn w:val="NormaleTabelle"/>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itternetztabelle4">
    <w:name w:val="Grid Table 4"/>
    <w:basedOn w:val="NormaleTabelle"/>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4-Accent1">
    <w:name w:val="Grid Table 4 - Accent 1"/>
    <w:basedOn w:val="NormaleTabelle"/>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auto"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CE6F2" w:themeFill="accent1" w:themeFillTint="32"/>
      </w:tcPr>
    </w:tblStylePr>
    <w:tblStylePr w:type="band1Horz">
      <w:rPr>
        <w:rFonts w:ascii="Arial" w:hAnsi="Arial"/>
        <w:color w:val="404040"/>
        <w:sz w:val="22"/>
      </w:rPr>
      <w:tblPr/>
      <w:tcPr>
        <w:shd w:val="clear" w:color="auto" w:fill="DCE6F2" w:themeFill="accent1" w:themeFillTint="32"/>
      </w:tcPr>
    </w:tblStylePr>
  </w:style>
  <w:style w:type="table" w:customStyle="1" w:styleId="GridTable4-Accent2">
    <w:name w:val="Grid Table 4 - Accent 2"/>
    <w:basedOn w:val="NormaleTabelle"/>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auto"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customStyle="1" w:styleId="GridTable4-Accent3">
    <w:name w:val="Grid Table 4 - Accent 3"/>
    <w:basedOn w:val="NormaleTabelle"/>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auto"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customStyle="1" w:styleId="GridTable4-Accent4">
    <w:name w:val="Grid Table 4 - Accent 4"/>
    <w:basedOn w:val="NormaleTabelle"/>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auto"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customStyle="1" w:styleId="GridTable4-Accent5">
    <w:name w:val="Grid Table 4 - Accent 5"/>
    <w:basedOn w:val="NormaleTabelle"/>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auto"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customStyle="1" w:styleId="GridTable4-Accent6">
    <w:name w:val="Grid Table 4 - Accent 6"/>
    <w:basedOn w:val="NormaleTabelle"/>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auto"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itternetztabelle5dunkel">
    <w:name w:val="Grid Table 5 Dark"/>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5F1" w:themeFill="accent1" w:themeFillTint="34"/>
    </w:tblPr>
    <w:tblStylePr w:type="firstRow">
      <w:rPr>
        <w:rFonts w:ascii="Arial" w:hAnsi="Arial"/>
        <w:b/>
        <w:color w:val="FFFFFF"/>
        <w:sz w:val="22"/>
      </w:rPr>
      <w:tblPr/>
      <w:tcPr>
        <w:shd w:val="clear" w:color="auto" w:fill="4F81BD" w:themeFill="accent1"/>
      </w:tcPr>
    </w:tblStylePr>
    <w:tblStylePr w:type="lastRow">
      <w:rPr>
        <w:rFonts w:ascii="Arial" w:hAnsi="Arial"/>
        <w:b/>
        <w:color w:val="FFFFFF"/>
        <w:sz w:val="22"/>
      </w:rPr>
      <w:tblPr/>
      <w:tcPr>
        <w:tcBorders>
          <w:top w:val="single" w:sz="4" w:space="0" w:color="FFFFFF" w:themeColor="light1"/>
        </w:tcBorders>
        <w:shd w:val="clear" w:color="auto" w:fill="4F81BD" w:themeFill="accent1"/>
      </w:tcPr>
    </w:tblStylePr>
    <w:tblStylePr w:type="firstCol">
      <w:rPr>
        <w:rFonts w:ascii="Arial" w:hAnsi="Arial"/>
        <w:b/>
        <w:color w:val="FFFFFF"/>
        <w:sz w:val="22"/>
      </w:rPr>
      <w:tblPr/>
      <w:tcPr>
        <w:shd w:val="clear" w:color="auto" w:fill="4F81BD" w:themeFill="accent1"/>
      </w:tcPr>
    </w:tblStylePr>
    <w:tblStylePr w:type="lastCol">
      <w:rPr>
        <w:rFonts w:ascii="Arial" w:hAnsi="Arial"/>
        <w:b/>
        <w:color w:val="FFFFFF"/>
        <w:sz w:val="22"/>
      </w:rPr>
      <w:tblPr/>
      <w:tcPr>
        <w:shd w:val="clear" w:color="auto" w:fill="4F81BD" w:themeFill="accent1"/>
      </w:tcPr>
    </w:tblStylePr>
    <w:tblStylePr w:type="band1Vert">
      <w:tblPr/>
      <w:tcPr>
        <w:shd w:val="clear" w:color="auto" w:fill="AEC4E0" w:themeFill="accent1" w:themeFillTint="75"/>
      </w:tcPr>
    </w:tblStylePr>
    <w:tblStylePr w:type="band1Horz">
      <w:tblPr/>
      <w:tcPr>
        <w:shd w:val="clear" w:color="auto" w:fill="AEC4E0" w:themeFill="accent1" w:themeFillTint="75"/>
      </w:tcPr>
    </w:tblStylePr>
  </w:style>
  <w:style w:type="table" w:customStyle="1" w:styleId="GridTable5Dark-Accent2">
    <w:name w:val="Grid Table 5 Dark - Accent 2"/>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2DCDC" w:themeFill="accent2" w:themeFillTint="32"/>
    </w:tblPr>
    <w:tblStylePr w:type="firstRow">
      <w:rPr>
        <w:rFonts w:ascii="Arial" w:hAnsi="Arial"/>
        <w:b/>
        <w:color w:val="FFFFFF"/>
        <w:sz w:val="22"/>
      </w:rPr>
      <w:tblPr/>
      <w:tcPr>
        <w:shd w:val="clear" w:color="auto" w:fill="C0504D" w:themeFill="accent2"/>
      </w:tcPr>
    </w:tblStylePr>
    <w:tblStylePr w:type="lastRow">
      <w:rPr>
        <w:rFonts w:ascii="Arial" w:hAnsi="Arial"/>
        <w:b/>
        <w:color w:val="FFFFFF"/>
        <w:sz w:val="22"/>
      </w:rPr>
      <w:tblPr/>
      <w:tcPr>
        <w:tcBorders>
          <w:top w:val="single" w:sz="4" w:space="0" w:color="FFFFFF" w:themeColor="light1"/>
        </w:tcBorders>
        <w:shd w:val="clear" w:color="auto" w:fill="C0504D" w:themeFill="accent2"/>
      </w:tcPr>
    </w:tblStylePr>
    <w:tblStylePr w:type="firstCol">
      <w:rPr>
        <w:rFonts w:ascii="Arial" w:hAnsi="Arial"/>
        <w:b/>
        <w:color w:val="FFFFFF"/>
        <w:sz w:val="22"/>
      </w:rPr>
      <w:tblPr/>
      <w:tcPr>
        <w:shd w:val="clear" w:color="auto" w:fill="C0504D" w:themeFill="accent2"/>
      </w:tcPr>
    </w:tblStylePr>
    <w:tblStylePr w:type="lastCol">
      <w:rPr>
        <w:rFonts w:ascii="Arial" w:hAnsi="Arial"/>
        <w:b/>
        <w:color w:val="FFFFFF"/>
        <w:sz w:val="22"/>
      </w:rPr>
      <w:tblPr/>
      <w:tcPr>
        <w:shd w:val="clear" w:color="auto" w:fill="C0504D" w:themeFill="accent2"/>
      </w:tcPr>
    </w:tblStylePr>
    <w:tblStylePr w:type="band1Vert">
      <w:tblPr/>
      <w:tcPr>
        <w:shd w:val="clear" w:color="auto" w:fill="E2AEAD" w:themeFill="accent2" w:themeFillTint="75"/>
      </w:tcPr>
    </w:tblStylePr>
    <w:tblStylePr w:type="band1Horz">
      <w:tblPr/>
      <w:tcPr>
        <w:shd w:val="clear" w:color="auto" w:fill="E2AEAD" w:themeFill="accent2" w:themeFillTint="75"/>
      </w:tcPr>
    </w:tblStylePr>
  </w:style>
  <w:style w:type="table" w:customStyle="1" w:styleId="GridTable5Dark-Accent3">
    <w:name w:val="Grid Table 5 Dark - Accent 3"/>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AF1DC" w:themeFill="accent3" w:themeFillTint="34"/>
    </w:tblPr>
    <w:tblStylePr w:type="firstRow">
      <w:rPr>
        <w:rFonts w:ascii="Arial" w:hAnsi="Arial"/>
        <w:b/>
        <w:color w:val="FFFFFF"/>
        <w:sz w:val="22"/>
      </w:rPr>
      <w:tblPr/>
      <w:tcPr>
        <w:shd w:val="clear" w:color="auto" w:fill="9BBB59" w:themeFill="accent3"/>
      </w:tcPr>
    </w:tblStylePr>
    <w:tblStylePr w:type="lastRow">
      <w:rPr>
        <w:rFonts w:ascii="Arial" w:hAnsi="Arial"/>
        <w:b/>
        <w:color w:val="FFFFFF"/>
        <w:sz w:val="22"/>
      </w:rPr>
      <w:tblPr/>
      <w:tcPr>
        <w:tcBorders>
          <w:top w:val="single" w:sz="4" w:space="0" w:color="FFFFFF" w:themeColor="light1"/>
        </w:tcBorders>
        <w:shd w:val="clear" w:color="auto" w:fill="9BBB59" w:themeFill="accent3"/>
      </w:tcPr>
    </w:tblStylePr>
    <w:tblStylePr w:type="firstCol">
      <w:rPr>
        <w:rFonts w:ascii="Arial" w:hAnsi="Arial"/>
        <w:b/>
        <w:color w:val="FFFFFF"/>
        <w:sz w:val="22"/>
      </w:rPr>
      <w:tblPr/>
      <w:tcPr>
        <w:shd w:val="clear" w:color="auto" w:fill="9BBB59" w:themeFill="accent3"/>
      </w:tcPr>
    </w:tblStylePr>
    <w:tblStylePr w:type="lastCol">
      <w:rPr>
        <w:rFonts w:ascii="Arial" w:hAnsi="Arial"/>
        <w:b/>
        <w:color w:val="FFFFFF"/>
        <w:sz w:val="22"/>
      </w:rPr>
      <w:tblPr/>
      <w:tcPr>
        <w:shd w:val="clear" w:color="auto" w:fill="9BBB59" w:themeFill="accent3"/>
      </w:tcPr>
    </w:tblStylePr>
    <w:tblStylePr w:type="band1Vert">
      <w:tblPr/>
      <w:tcPr>
        <w:shd w:val="clear" w:color="auto" w:fill="D0DFB2" w:themeFill="accent3" w:themeFillTint="75"/>
      </w:tcPr>
    </w:tblStylePr>
    <w:tblStylePr w:type="band1Horz">
      <w:tblPr/>
      <w:tcPr>
        <w:shd w:val="clear" w:color="auto" w:fill="D0DFB2" w:themeFill="accent3" w:themeFillTint="75"/>
      </w:tcPr>
    </w:tblStylePr>
  </w:style>
  <w:style w:type="table" w:customStyle="1" w:styleId="GridTable5Dark-Accent4">
    <w:name w:val="Grid Table 5 Dark- Accent 4"/>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5DFEC" w:themeFill="accent4" w:themeFillTint="34"/>
    </w:tblPr>
    <w:tblStylePr w:type="firstRow">
      <w:rPr>
        <w:rFonts w:ascii="Arial" w:hAnsi="Arial"/>
        <w:b/>
        <w:color w:val="FFFFFF"/>
        <w:sz w:val="22"/>
      </w:rPr>
      <w:tblPr/>
      <w:tcPr>
        <w:shd w:val="clear" w:color="auto" w:fill="8064A2" w:themeFill="accent4"/>
      </w:tcPr>
    </w:tblStylePr>
    <w:tblStylePr w:type="lastRow">
      <w:rPr>
        <w:rFonts w:ascii="Arial" w:hAnsi="Arial"/>
        <w:b/>
        <w:color w:val="FFFFFF"/>
        <w:sz w:val="22"/>
      </w:rPr>
      <w:tblPr/>
      <w:tcPr>
        <w:tcBorders>
          <w:top w:val="single" w:sz="4" w:space="0" w:color="FFFFFF" w:themeColor="light1"/>
        </w:tcBorders>
        <w:shd w:val="clear" w:color="auto" w:fill="8064A2" w:themeFill="accent4"/>
      </w:tcPr>
    </w:tblStylePr>
    <w:tblStylePr w:type="firstCol">
      <w:rPr>
        <w:rFonts w:ascii="Arial" w:hAnsi="Arial"/>
        <w:b/>
        <w:color w:val="FFFFFF"/>
        <w:sz w:val="22"/>
      </w:rPr>
      <w:tblPr/>
      <w:tcPr>
        <w:shd w:val="clear" w:color="auto" w:fill="8064A2" w:themeFill="accent4"/>
      </w:tcPr>
    </w:tblStylePr>
    <w:tblStylePr w:type="lastCol">
      <w:rPr>
        <w:rFonts w:ascii="Arial" w:hAnsi="Arial"/>
        <w:b/>
        <w:color w:val="FFFFFF"/>
        <w:sz w:val="22"/>
      </w:rPr>
      <w:tblPr/>
      <w:tcPr>
        <w:shd w:val="clear" w:color="auto" w:fill="8064A2" w:themeFill="accent4"/>
      </w:tcPr>
    </w:tblStylePr>
    <w:tblStylePr w:type="band1Vert">
      <w:tblPr/>
      <w:tcPr>
        <w:shd w:val="clear" w:color="auto" w:fill="C4B7D4" w:themeFill="accent4" w:themeFillTint="75"/>
      </w:tcPr>
    </w:tblStylePr>
    <w:tblStylePr w:type="band1Horz">
      <w:tblPr/>
      <w:tcPr>
        <w:shd w:val="clear" w:color="auto" w:fill="C4B7D4" w:themeFill="accent4" w:themeFillTint="75"/>
      </w:tcPr>
    </w:tblStylePr>
  </w:style>
  <w:style w:type="table" w:customStyle="1" w:styleId="GridTable5Dark-Accent5">
    <w:name w:val="Grid Table 5 Dark - Accent 5"/>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EF3" w:themeFill="accent5" w:themeFillTint="34"/>
    </w:tblPr>
    <w:tblStylePr w:type="firstRow">
      <w:rPr>
        <w:rFonts w:ascii="Arial" w:hAnsi="Arial"/>
        <w:b/>
        <w:color w:val="FFFFFF"/>
        <w:sz w:val="22"/>
      </w:rPr>
      <w:tblPr/>
      <w:tcPr>
        <w:shd w:val="clear" w:color="auto" w:fill="4BACC6" w:themeFill="accent5"/>
      </w:tcPr>
    </w:tblStylePr>
    <w:tblStylePr w:type="lastRow">
      <w:rPr>
        <w:rFonts w:ascii="Arial" w:hAnsi="Arial"/>
        <w:b/>
        <w:color w:val="FFFFFF"/>
        <w:sz w:val="22"/>
      </w:rPr>
      <w:tblPr/>
      <w:tcPr>
        <w:tcBorders>
          <w:top w:val="single" w:sz="4" w:space="0" w:color="FFFFFF" w:themeColor="light1"/>
        </w:tcBorders>
        <w:shd w:val="clear" w:color="auto" w:fill="4BACC6" w:themeFill="accent5"/>
      </w:tcPr>
    </w:tblStylePr>
    <w:tblStylePr w:type="firstCol">
      <w:rPr>
        <w:rFonts w:ascii="Arial" w:hAnsi="Arial"/>
        <w:b/>
        <w:color w:val="FFFFFF"/>
        <w:sz w:val="22"/>
      </w:rPr>
      <w:tblPr/>
      <w:tcPr>
        <w:shd w:val="clear" w:color="auto" w:fill="4BACC6" w:themeFill="accent5"/>
      </w:tcPr>
    </w:tblStylePr>
    <w:tblStylePr w:type="lastCol">
      <w:rPr>
        <w:rFonts w:ascii="Arial" w:hAnsi="Arial"/>
        <w:b/>
        <w:color w:val="FFFFFF"/>
        <w:sz w:val="22"/>
      </w:rPr>
      <w:tblPr/>
      <w:tcPr>
        <w:shd w:val="clear" w:color="auto" w:fill="4BACC6" w:themeFill="accent5"/>
      </w:tcPr>
    </w:tblStylePr>
    <w:tblStylePr w:type="band1Vert">
      <w:tblPr/>
      <w:tcPr>
        <w:shd w:val="clear" w:color="auto" w:fill="ACD8E4" w:themeFill="accent5" w:themeFillTint="75"/>
      </w:tcPr>
    </w:tblStylePr>
    <w:tblStylePr w:type="band1Horz">
      <w:tblPr/>
      <w:tcPr>
        <w:shd w:val="clear" w:color="auto" w:fill="ACD8E4" w:themeFill="accent5" w:themeFillTint="75"/>
      </w:tcPr>
    </w:tblStylePr>
  </w:style>
  <w:style w:type="table" w:customStyle="1" w:styleId="GridTable5Dark-Accent6">
    <w:name w:val="Grid Table 5 Dark - Accent 6"/>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DE9D8" w:themeFill="accent6" w:themeFillTint="34"/>
    </w:tblPr>
    <w:tblStylePr w:type="firstRow">
      <w:rPr>
        <w:rFonts w:ascii="Arial" w:hAnsi="Arial"/>
        <w:b/>
        <w:color w:val="FFFFFF"/>
        <w:sz w:val="22"/>
      </w:rPr>
      <w:tblPr/>
      <w:tcPr>
        <w:shd w:val="clear" w:color="auto" w:fill="F79646" w:themeFill="accent6"/>
      </w:tcPr>
    </w:tblStylePr>
    <w:tblStylePr w:type="lastRow">
      <w:rPr>
        <w:rFonts w:ascii="Arial" w:hAnsi="Arial"/>
        <w:b/>
        <w:color w:val="FFFFFF"/>
        <w:sz w:val="22"/>
      </w:rPr>
      <w:tblPr/>
      <w:tcPr>
        <w:tcBorders>
          <w:top w:val="single" w:sz="4" w:space="0" w:color="FFFFFF" w:themeColor="light1"/>
        </w:tcBorders>
        <w:shd w:val="clear" w:color="auto" w:fill="F79646" w:themeFill="accent6"/>
      </w:tcPr>
    </w:tblStylePr>
    <w:tblStylePr w:type="firstCol">
      <w:rPr>
        <w:rFonts w:ascii="Arial" w:hAnsi="Arial"/>
        <w:b/>
        <w:color w:val="FFFFFF"/>
        <w:sz w:val="22"/>
      </w:rPr>
      <w:tblPr/>
      <w:tcPr>
        <w:shd w:val="clear" w:color="auto" w:fill="F79646" w:themeFill="accent6"/>
      </w:tcPr>
    </w:tblStylePr>
    <w:tblStylePr w:type="lastCol">
      <w:rPr>
        <w:rFonts w:ascii="Arial" w:hAnsi="Arial"/>
        <w:b/>
        <w:color w:val="FFFFFF"/>
        <w:sz w:val="22"/>
      </w:rPr>
      <w:tblPr/>
      <w:tcPr>
        <w:shd w:val="clear" w:color="auto" w:fill="F79646" w:themeFill="accent6"/>
      </w:tcPr>
    </w:tblStylePr>
    <w:tblStylePr w:type="band1Vert">
      <w:tblPr/>
      <w:tcPr>
        <w:shd w:val="clear" w:color="auto" w:fill="FBCEAA" w:themeFill="accent6" w:themeFillTint="75"/>
      </w:tcPr>
    </w:tblStylePr>
    <w:tblStylePr w:type="band1Horz">
      <w:tblPr/>
      <w:tcPr>
        <w:shd w:val="clear" w:color="auto" w:fill="FBCEAA" w:themeFill="accent6" w:themeFillTint="75"/>
      </w:tcPr>
    </w:tblStylePr>
  </w:style>
  <w:style w:type="table" w:styleId="Gitternetztabelle6farbig">
    <w:name w:val="Grid Table 6 Colorful"/>
    <w:basedOn w:val="NormaleTabelle"/>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aleTabelle"/>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aleTabelle"/>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aleTabelle"/>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aleTabelle"/>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aleTabelle"/>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FDE9D8" w:themeFill="accent6" w:themeFillTint="34"/>
      </w:tcPr>
    </w:tblStylePr>
    <w:tblStylePr w:type="band1Horz">
      <w:rPr>
        <w:rFonts w:ascii="Arial" w:hAnsi="Arial"/>
        <w:color w:val="266779" w:themeColor="accent5" w:themeShade="95"/>
        <w:sz w:val="22"/>
      </w:rPr>
      <w:tblPr/>
      <w:tcPr>
        <w:shd w:val="clear" w:color="auto" w:fill="FDE9D8" w:themeFill="accent6" w:themeFillTint="34"/>
      </w:tcPr>
    </w:tblStylePr>
    <w:tblStylePr w:type="band2Horz">
      <w:rPr>
        <w:rFonts w:ascii="Arial" w:hAnsi="Arial"/>
        <w:color w:val="266779" w:themeColor="accent5" w:themeShade="95"/>
        <w:sz w:val="22"/>
      </w:rPr>
    </w:tblStylePr>
  </w:style>
  <w:style w:type="table" w:styleId="Gitternetztabelle7farbig">
    <w:name w:val="Grid Table 7 Colorful"/>
    <w:basedOn w:val="NormaleTabelle"/>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auto"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auto" w:fill="FFFFFF"/>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auto" w:fill="FFFFFF"/>
      </w:tc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aleTabelle"/>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auto"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auto" w:fill="FFFFFF"/>
      </w:tc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aleTabelle"/>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auto"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auto" w:fill="FFFFFF"/>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auto" w:fill="FFFFFF"/>
      </w:tc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aleTabelle"/>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auto"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auto" w:fill="FFFFFF"/>
      </w:tc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aleTabelle"/>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auto"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auto" w:fill="FFFFFF"/>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auto" w:fill="FFFFFF"/>
      </w:tc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aleTabelle"/>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auto"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auto" w:fill="FFFFFF"/>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auto" w:fill="FFFFFF"/>
      </w:tcPr>
    </w:tblStylePr>
    <w:tblStylePr w:type="band1Vert">
      <w:tblPr/>
      <w:tcPr>
        <w:shd w:val="clear" w:color="auto" w:fill="FDE9D8" w:themeFill="accent6" w:themeFillTint="34"/>
      </w:tcPr>
    </w:tblStylePr>
    <w:tblStylePr w:type="band1Horz">
      <w:rPr>
        <w:rFonts w:ascii="Arial" w:hAnsi="Arial"/>
        <w:color w:val="B15407" w:themeColor="accent6" w:themeShade="95"/>
        <w:sz w:val="22"/>
      </w:rPr>
      <w:tblPr/>
      <w:tcPr>
        <w:shd w:val="clear" w:color="auto" w:fill="FDE9D8" w:themeFill="accent6" w:themeFillTint="34"/>
      </w:tcPr>
    </w:tblStylePr>
    <w:tblStylePr w:type="band2Horz">
      <w:rPr>
        <w:rFonts w:ascii="Arial" w:hAnsi="Arial"/>
        <w:color w:val="B15407" w:themeColor="accent6" w:themeShade="95"/>
        <w:sz w:val="22"/>
      </w:rPr>
    </w:tblStylePr>
  </w:style>
  <w:style w:type="table" w:styleId="Listentabelle1hell">
    <w:name w:val="List Table 1 Light"/>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ListTable1Light-Accent1">
    <w:name w:val="List Table 1 Light - Accent 1"/>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2DFEE" w:themeFill="accent1" w:themeFillTint="40"/>
      </w:tcPr>
    </w:tblStylePr>
    <w:tblStylePr w:type="band1Horz">
      <w:tblPr/>
      <w:tcPr>
        <w:shd w:val="clear" w:color="auto" w:fill="D2DFEE" w:themeFill="accent1" w:themeFillTint="40"/>
      </w:tcPr>
    </w:tblStylePr>
  </w:style>
  <w:style w:type="table" w:customStyle="1" w:styleId="ListTable1Light-Accent2">
    <w:name w:val="List Table 1 Light - Accent 2"/>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FD2D2" w:themeFill="accent2" w:themeFillTint="40"/>
      </w:tcPr>
    </w:tblStylePr>
    <w:tblStylePr w:type="band1Horz">
      <w:tblPr/>
      <w:tcPr>
        <w:shd w:val="clear" w:color="auto" w:fill="EFD2D2" w:themeFill="accent2" w:themeFillTint="40"/>
      </w:tcPr>
    </w:tblStylePr>
  </w:style>
  <w:style w:type="table" w:customStyle="1" w:styleId="ListTable1Light-Accent3">
    <w:name w:val="List Table 1 Light - Accent 3"/>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5EED5" w:themeFill="accent3" w:themeFillTint="40"/>
      </w:tcPr>
    </w:tblStylePr>
    <w:tblStylePr w:type="band1Horz">
      <w:tblPr/>
      <w:tcPr>
        <w:shd w:val="clear" w:color="auto" w:fill="E5EED5" w:themeFill="accent3" w:themeFillTint="40"/>
      </w:tcPr>
    </w:tblStylePr>
  </w:style>
  <w:style w:type="table" w:customStyle="1" w:styleId="ListTable1Light-Accent4">
    <w:name w:val="List Table 1 Light - Accent 4"/>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FD8E7" w:themeFill="accent4" w:themeFillTint="40"/>
      </w:tcPr>
    </w:tblStylePr>
    <w:tblStylePr w:type="band1Horz">
      <w:tblPr/>
      <w:tcPr>
        <w:shd w:val="clear" w:color="auto" w:fill="DFD8E7" w:themeFill="accent4" w:themeFillTint="40"/>
      </w:tcPr>
    </w:tblStylePr>
  </w:style>
  <w:style w:type="table" w:customStyle="1" w:styleId="ListTable1Light-Accent5">
    <w:name w:val="List Table 1 Light - Accent 5"/>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1EAF0" w:themeFill="accent5" w:themeFillTint="40"/>
      </w:tcPr>
    </w:tblStylePr>
    <w:tblStylePr w:type="band1Horz">
      <w:tblPr/>
      <w:tcPr>
        <w:shd w:val="clear" w:color="auto" w:fill="D1EAF0" w:themeFill="accent5" w:themeFillTint="40"/>
      </w:tcPr>
    </w:tblStylePr>
  </w:style>
  <w:style w:type="table" w:customStyle="1" w:styleId="ListTable1Light-Accent6">
    <w:name w:val="List Table 1 Light - Accent 6"/>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DE4D0" w:themeFill="accent6" w:themeFillTint="40"/>
      </w:tcPr>
    </w:tblStylePr>
    <w:tblStylePr w:type="band1Horz">
      <w:tblPr/>
      <w:tcPr>
        <w:shd w:val="clear" w:color="auto" w:fill="FDE4D0" w:themeFill="accent6" w:themeFillTint="40"/>
      </w:tcPr>
    </w:tblStylePr>
  </w:style>
  <w:style w:type="table" w:styleId="Listentabelle2">
    <w:name w:val="List Table 2"/>
    <w:basedOn w:val="NormaleTabelle"/>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2-Accent1">
    <w:name w:val="List Table 2 - Accent 1"/>
    <w:basedOn w:val="NormaleTabelle"/>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customStyle="1" w:styleId="ListTable2-Accent2">
    <w:name w:val="List Table 2 - Accent 2"/>
    <w:basedOn w:val="NormaleTabelle"/>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customStyle="1" w:styleId="ListTable2-Accent3">
    <w:name w:val="List Table 2 - Accent 3"/>
    <w:basedOn w:val="NormaleTabelle"/>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customStyle="1" w:styleId="ListTable2-Accent4">
    <w:name w:val="List Table 2 - Accent 4"/>
    <w:basedOn w:val="NormaleTabelle"/>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customStyle="1" w:styleId="ListTable2-Accent5">
    <w:name w:val="List Table 2 - Accent 5"/>
    <w:basedOn w:val="NormaleTabelle"/>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customStyle="1" w:styleId="ListTable2-Accent6">
    <w:name w:val="List Table 2 - Accent 6"/>
    <w:basedOn w:val="NormaleTabelle"/>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styleId="Listentabelle3">
    <w:name w:val="List Table 3"/>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aleTabelle"/>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auto"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aleTabelle"/>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auto"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aleTabelle"/>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auto"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aleTabelle"/>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auto"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aleTabelle"/>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auto"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Listentabelle4">
    <w:name w:val="List Table 4"/>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4-Accent1">
    <w:name w:val="List Table 4 - Accent 1"/>
    <w:basedOn w:val="NormaleTabelle"/>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customStyle="1" w:styleId="ListTable4-Accent2">
    <w:name w:val="List Table 4 - Accent 2"/>
    <w:basedOn w:val="NormaleTabelle"/>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auto"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customStyle="1" w:styleId="ListTable4-Accent3">
    <w:name w:val="List Table 4 - Accent 3"/>
    <w:basedOn w:val="NormaleTabelle"/>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auto"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customStyle="1" w:styleId="ListTable4-Accent4">
    <w:name w:val="List Table 4 - Accent 4"/>
    <w:basedOn w:val="NormaleTabelle"/>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auto"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customStyle="1" w:styleId="ListTable4-Accent5">
    <w:name w:val="List Table 4 - Accent 5"/>
    <w:basedOn w:val="NormaleTabelle"/>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auto"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customStyle="1" w:styleId="ListTable4-Accent6">
    <w:name w:val="List Table 4 - Accent 6"/>
    <w:basedOn w:val="NormaleTabelle"/>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auto"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styleId="Listentabelle5dunkel">
    <w:name w:val="List Table 5 Dark"/>
    <w:basedOn w:val="NormaleTabelle"/>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ListTable5Dark-Accent1">
    <w:name w:val="List Table 5 Dark - Accent 1"/>
    <w:basedOn w:val="NormaleTabelle"/>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auto"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auto"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auto"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F81BD" w:themeFill="accent1"/>
      </w:tcPr>
    </w:tblStylePr>
    <w:tblStylePr w:type="band2Horz">
      <w:tblPr/>
      <w:tcPr>
        <w:tcBorders>
          <w:top w:val="single" w:sz="4" w:space="0" w:color="FFFFFF" w:themeColor="light1"/>
          <w:bottom w:val="single" w:sz="4" w:space="0" w:color="FFFFFF" w:themeColor="light1"/>
        </w:tcBorders>
        <w:shd w:val="clear" w:color="auto" w:fill="4F81BD" w:themeFill="accent1"/>
      </w:tcPr>
    </w:tblStylePr>
  </w:style>
  <w:style w:type="table" w:customStyle="1" w:styleId="ListTable5Dark-Accent2">
    <w:name w:val="List Table 5 Dark - Accent 2"/>
    <w:basedOn w:val="NormaleTabelle"/>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auto"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auto"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auto"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D99695" w:themeFill="accent2" w:themeFillTint="97"/>
      </w:tcPr>
    </w:tblStylePr>
    <w:tblStylePr w:type="band2Horz">
      <w:tblPr/>
      <w:tcPr>
        <w:tcBorders>
          <w:top w:val="single" w:sz="4" w:space="0" w:color="FFFFFF" w:themeColor="light1"/>
          <w:bottom w:val="single" w:sz="4" w:space="0" w:color="FFFFFF" w:themeColor="light1"/>
        </w:tcBorders>
        <w:shd w:val="clear" w:color="auto" w:fill="D99695" w:themeFill="accent2" w:themeFillTint="97"/>
      </w:tcPr>
    </w:tblStylePr>
  </w:style>
  <w:style w:type="table" w:customStyle="1" w:styleId="ListTable5Dark-Accent3">
    <w:name w:val="List Table 5 Dark - Accent 3"/>
    <w:basedOn w:val="NormaleTabelle"/>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auto"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auto"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auto"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3D69B" w:themeFill="accent3" w:themeFillTint="98"/>
      </w:tcPr>
    </w:tblStylePr>
    <w:tblStylePr w:type="band2Horz">
      <w:tblPr/>
      <w:tcPr>
        <w:tcBorders>
          <w:top w:val="single" w:sz="4" w:space="0" w:color="FFFFFF" w:themeColor="light1"/>
          <w:bottom w:val="single" w:sz="4" w:space="0" w:color="FFFFFF" w:themeColor="light1"/>
        </w:tcBorders>
        <w:shd w:val="clear" w:color="auto" w:fill="C3D69B" w:themeFill="accent3" w:themeFillTint="98"/>
      </w:tcPr>
    </w:tblStylePr>
  </w:style>
  <w:style w:type="table" w:customStyle="1" w:styleId="ListTable5Dark-Accent4">
    <w:name w:val="List Table 5 Dark - Accent 4"/>
    <w:basedOn w:val="NormaleTabelle"/>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auto"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auto"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auto"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B2A1C6" w:themeFill="accent4" w:themeFillTint="9A"/>
      </w:tcPr>
    </w:tblStylePr>
    <w:tblStylePr w:type="band2Horz">
      <w:tblPr/>
      <w:tcPr>
        <w:tcBorders>
          <w:top w:val="single" w:sz="4" w:space="0" w:color="FFFFFF" w:themeColor="light1"/>
          <w:bottom w:val="single" w:sz="4" w:space="0" w:color="FFFFFF" w:themeColor="light1"/>
        </w:tcBorders>
        <w:shd w:val="clear" w:color="auto" w:fill="B2A1C6" w:themeFill="accent4" w:themeFillTint="9A"/>
      </w:tcPr>
    </w:tblStylePr>
  </w:style>
  <w:style w:type="table" w:customStyle="1" w:styleId="ListTable5Dark-Accent5">
    <w:name w:val="List Table 5 Dark - Accent 5"/>
    <w:basedOn w:val="NormaleTabelle"/>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auto"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auto"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auto"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2CCDC" w:themeFill="accent5" w:themeFillTint="9A"/>
      </w:tcPr>
    </w:tblStylePr>
    <w:tblStylePr w:type="band2Horz">
      <w:tblPr/>
      <w:tcPr>
        <w:tcBorders>
          <w:top w:val="single" w:sz="4" w:space="0" w:color="FFFFFF" w:themeColor="light1"/>
          <w:bottom w:val="single" w:sz="4" w:space="0" w:color="FFFFFF" w:themeColor="light1"/>
        </w:tcBorders>
        <w:shd w:val="clear" w:color="auto" w:fill="92CCDC" w:themeFill="accent5" w:themeFillTint="9A"/>
      </w:tcPr>
    </w:tblStylePr>
  </w:style>
  <w:style w:type="table" w:customStyle="1" w:styleId="ListTable5Dark-Accent6">
    <w:name w:val="List Table 5 Dark - Accent 6"/>
    <w:basedOn w:val="NormaleTabelle"/>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auto"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auto"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auto"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AC090" w:themeFill="accent6" w:themeFillTint="98"/>
      </w:tcPr>
    </w:tblStylePr>
    <w:tblStylePr w:type="band2Horz">
      <w:tblPr/>
      <w:tcPr>
        <w:tcBorders>
          <w:top w:val="single" w:sz="4" w:space="0" w:color="FFFFFF" w:themeColor="light1"/>
          <w:bottom w:val="single" w:sz="4" w:space="0" w:color="FFFFFF" w:themeColor="light1"/>
        </w:tcBorders>
        <w:shd w:val="clear" w:color="auto" w:fill="FAC090" w:themeFill="accent6" w:themeFillTint="98"/>
      </w:tcPr>
    </w:tblStylePr>
  </w:style>
  <w:style w:type="table" w:styleId="Listentabelle6farbig">
    <w:name w:val="List Table 6 Colorful"/>
    <w:basedOn w:val="NormaleTabelle"/>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aleTabelle"/>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aleTabelle"/>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aleTabelle"/>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aleTabelle"/>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aleTabelle"/>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styleId="Listentabelle7farbig">
    <w:name w:val="List Table 7 Colorful"/>
    <w:basedOn w:val="NormaleTabelle"/>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auto"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auto" w:fill="FFFFFF"/>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auto" w:fill="FFFFFF"/>
      </w:tc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aleTabelle"/>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auto"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auto" w:fill="FFFFFF"/>
      </w:tc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aleTabelle"/>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auto"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auto" w:fill="FFFFFF"/>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auto" w:fill="FFFFFF"/>
      </w:tc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aleTabelle"/>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auto"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auto" w:fill="FFFFFF"/>
      </w:tc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aleTabelle"/>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auto"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auto" w:fill="FFFFFF"/>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auto" w:fill="FFFFFF"/>
      </w:tc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aleTabelle"/>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auto"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auto" w:fill="FFFFFF"/>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auto" w:fill="FFFFFF"/>
      </w:tc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Lined-Accent2">
    <w:name w:val="Lined - Accent 2"/>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Lined-Accent3">
    <w:name w:val="Lined - Accent 3"/>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Lined-Accent4">
    <w:name w:val="Lined - Accent 4"/>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Lined-Accent5">
    <w:name w:val="Lined - Accent 5"/>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Lined-Accent6">
    <w:name w:val="Lined - Accent 6"/>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Lined-Accent">
    <w:name w:val="Bordered &amp; Lined - Accent"/>
    <w:basedOn w:val="NormaleTabelle"/>
    <w:uiPriority w:val="99"/>
    <w:rPr>
      <w:color w:val="40404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NormaleTabelle"/>
    <w:uiPriority w:val="99"/>
    <w:rPr>
      <w:color w:val="404040"/>
      <w:szCs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BorderedLined-Accent2">
    <w:name w:val="Bordered &amp; Lined - Accent 2"/>
    <w:basedOn w:val="NormaleTabelle"/>
    <w:uiPriority w:val="99"/>
    <w:rPr>
      <w:color w:val="404040"/>
      <w:szCs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BorderedLined-Accent3">
    <w:name w:val="Bordered &amp; Lined - Accent 3"/>
    <w:basedOn w:val="NormaleTabelle"/>
    <w:uiPriority w:val="99"/>
    <w:rPr>
      <w:color w:val="404040"/>
      <w:szCs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BorderedLined-Accent4">
    <w:name w:val="Bordered &amp; Lined - Accent 4"/>
    <w:basedOn w:val="NormaleTabelle"/>
    <w:uiPriority w:val="99"/>
    <w:rPr>
      <w:color w:val="404040"/>
      <w:szCs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BorderedLined-Accent5">
    <w:name w:val="Bordered &amp; Lined - Accent 5"/>
    <w:basedOn w:val="NormaleTabelle"/>
    <w:uiPriority w:val="99"/>
    <w:rPr>
      <w:color w:val="404040"/>
      <w:szCs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BorderedLined-Accent6">
    <w:name w:val="Bordered &amp; Lined - Accent 6"/>
    <w:basedOn w:val="NormaleTabelle"/>
    <w:uiPriority w:val="99"/>
    <w:rPr>
      <w:color w:val="404040"/>
      <w:szCs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
    <w:name w:val="Bordered"/>
    <w:basedOn w:val="NormaleTabelle"/>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aleTabelle"/>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aleTabelle"/>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aleTabelle"/>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aleTabelle"/>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aleTabelle"/>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Funotentext">
    <w:name w:val="footnote text"/>
    <w:basedOn w:val="Standard"/>
    <w:link w:val="FunotentextZchn"/>
    <w:uiPriority w:val="99"/>
    <w:semiHidden/>
    <w:unhideWhenUsed/>
    <w:pPr>
      <w:spacing w:after="40"/>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Fuzeile">
    <w:name w:val="footer"/>
    <w:basedOn w:val="Standard"/>
    <w:link w:val="FuzeileZchn"/>
    <w:uiPriority w:val="99"/>
    <w:pPr>
      <w:tabs>
        <w:tab w:val="center" w:pos="4819"/>
        <w:tab w:val="right" w:pos="9071"/>
      </w:tabs>
    </w:pPr>
  </w:style>
  <w:style w:type="paragraph" w:styleId="Kopfzeile">
    <w:name w:val="header"/>
    <w:basedOn w:val="Standard"/>
    <w:link w:val="KopfzeileZchn"/>
    <w:pPr>
      <w:tabs>
        <w:tab w:val="center" w:pos="4819"/>
        <w:tab w:val="right" w:pos="9071"/>
      </w:tabs>
    </w:pPr>
  </w:style>
  <w:style w:type="paragraph" w:styleId="Beschriftung">
    <w:name w:val="caption"/>
    <w:basedOn w:val="Standard"/>
    <w:next w:val="Standard"/>
    <w:uiPriority w:val="35"/>
    <w:qFormat/>
    <w:pPr>
      <w:framePr w:w="3969" w:h="2835" w:hRule="exact" w:wrap="around" w:vAnchor="page" w:hAnchor="page" w:x="7371" w:y="2553"/>
      <w:tabs>
        <w:tab w:val="left" w:pos="993"/>
      </w:tabs>
    </w:pPr>
    <w:rPr>
      <w:b/>
      <w:sz w:val="20"/>
    </w:rPr>
  </w:style>
  <w:style w:type="paragraph" w:styleId="Textkrper">
    <w:name w:val="Body Text"/>
    <w:basedOn w:val="Standard"/>
    <w:pPr>
      <w:spacing w:after="120" w:line="300" w:lineRule="exact"/>
      <w:jc w:val="both"/>
    </w:pPr>
    <w:rPr>
      <w:lang w:val="en-GB"/>
    </w:rPr>
  </w:style>
  <w:style w:type="paragraph" w:styleId="Dokumentstruktur">
    <w:name w:val="Document Map"/>
    <w:basedOn w:val="Standard"/>
    <w:semiHidden/>
    <w:pPr>
      <w:shd w:val="clear" w:color="auto" w:fill="000080"/>
    </w:pPr>
    <w:rPr>
      <w:rFonts w:ascii="Tahoma" w:hAnsi="Tahoma" w:cs="Tahoma"/>
    </w:rPr>
  </w:style>
  <w:style w:type="paragraph" w:styleId="Sprechblasentext">
    <w:name w:val="Balloon Text"/>
    <w:basedOn w:val="Standard"/>
    <w:link w:val="SprechblasentextZchn"/>
    <w:uiPriority w:val="99"/>
    <w:semiHidden/>
    <w:unhideWhenUsed/>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Pr>
      <w:rFonts w:ascii="Tahoma" w:hAnsi="Tahoma" w:cs="Tahoma"/>
      <w:sz w:val="16"/>
      <w:szCs w:val="16"/>
    </w:rPr>
  </w:style>
  <w:style w:type="character" w:customStyle="1" w:styleId="FuzeileZchn">
    <w:name w:val="Fußzeile Zchn"/>
    <w:basedOn w:val="Absatz-Standardschriftart"/>
    <w:link w:val="Fuzeile"/>
    <w:uiPriority w:val="99"/>
    <w:rPr>
      <w:rFonts w:ascii="Arial" w:hAnsi="Arial"/>
      <w:sz w:val="22"/>
    </w:rPr>
  </w:style>
  <w:style w:type="character" w:styleId="Hyperlink">
    <w:name w:val="Hyperlink"/>
    <w:basedOn w:val="Absatz-Standardschriftart"/>
    <w:uiPriority w:val="99"/>
    <w:unhideWhenUsed/>
    <w:rPr>
      <w:color w:val="0000FF" w:themeColor="hyperlink"/>
      <w:u w:val="single"/>
    </w:rPr>
  </w:style>
  <w:style w:type="paragraph" w:styleId="Listenabsatz">
    <w:name w:val="List Paragraph"/>
    <w:basedOn w:val="Standard"/>
    <w:uiPriority w:val="34"/>
    <w:qFormat/>
    <w:pPr>
      <w:spacing w:after="160" w:line="259" w:lineRule="auto"/>
      <w:ind w:left="720"/>
      <w:contextualSpacing/>
    </w:pPr>
    <w:rPr>
      <w:rFonts w:ascii="Calibri" w:eastAsia="Calibri" w:hAnsi="Calibri" w:cs="Calibri"/>
      <w:lang w:eastAsia="en-US"/>
    </w:rPr>
  </w:style>
  <w:style w:type="table" w:styleId="Tabellenraster">
    <w:name w:val="Table Grid"/>
    <w:basedOn w:val="NormaleTabelle"/>
    <w:uiPriority w:val="39"/>
    <w:rPr>
      <w:rFonts w:ascii="Calibri" w:eastAsia="Calibri" w:hAnsi="Calibri" w:cs="Calibri"/>
      <w:sz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g"/><Relationship Id="rId18" Type="http://schemas.openxmlformats.org/officeDocument/2006/relationships/image" Target="media/image8.jpg"/><Relationship Id="rId26" Type="http://schemas.openxmlformats.org/officeDocument/2006/relationships/image" Target="media/image16.jpeg"/><Relationship Id="rId3" Type="http://schemas.openxmlformats.org/officeDocument/2006/relationships/customXml" Target="../customXml/item3.xml"/><Relationship Id="rId21" Type="http://schemas.openxmlformats.org/officeDocument/2006/relationships/image" Target="media/image11.jpg"/><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7.jpg"/><Relationship Id="rId25" Type="http://schemas.openxmlformats.org/officeDocument/2006/relationships/image" Target="media/image15.jpeg"/><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image" Target="media/image10.jp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image" Target="media/image14.jpeg"/><Relationship Id="rId5" Type="http://schemas.openxmlformats.org/officeDocument/2006/relationships/styles" Target="styles.xml"/><Relationship Id="rId15" Type="http://schemas.openxmlformats.org/officeDocument/2006/relationships/image" Target="media/image5.jpg"/><Relationship Id="rId23" Type="http://schemas.openxmlformats.org/officeDocument/2006/relationships/image" Target="media/image13.jpeg"/><Relationship Id="rId28" Type="http://schemas.openxmlformats.org/officeDocument/2006/relationships/image" Target="media/image18.jpeg"/><Relationship Id="rId10" Type="http://schemas.openxmlformats.org/officeDocument/2006/relationships/header" Target="header1.xml"/><Relationship Id="rId19" Type="http://schemas.openxmlformats.org/officeDocument/2006/relationships/image" Target="media/image9.jpg"/><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jp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Arial"/>
        <a:cs typeface="Arial"/>
      </a:majorFont>
      <a:minorFont>
        <a:latin typeface="Calibri"/>
        <a:ea typeface="Arial"/>
        <a:cs typeface="Arial"/>
      </a:minorFont>
    </a:fontScheme>
    <a:fmtScheme name="Larissa">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F790F5CC4D6A2D48BBE045716ED4020F" ma:contentTypeVersion="13" ma:contentTypeDescription="Ein neues Dokument erstellen." ma:contentTypeScope="" ma:versionID="e2600fdfa785959f81cd33c96edfd958">
  <xsd:schema xmlns:xsd="http://www.w3.org/2001/XMLSchema" xmlns:xs="http://www.w3.org/2001/XMLSchema" xmlns:p="http://schemas.microsoft.com/office/2006/metadata/properties" xmlns:ns2="1cc336ac-e045-4cac-a376-2960052f81ae" xmlns:ns3="6c7245cd-fd75-4bee-98bf-3fc02468b6a1" targetNamespace="http://schemas.microsoft.com/office/2006/metadata/properties" ma:root="true" ma:fieldsID="a9a9e9840df98889a964536695b6e5f9" ns2:_="" ns3:_="">
    <xsd:import namespace="1cc336ac-e045-4cac-a376-2960052f81ae"/>
    <xsd:import namespace="6c7245cd-fd75-4bee-98bf-3fc02468b6a1"/>
    <xsd:element name="properties">
      <xsd:complexType>
        <xsd:sequence>
          <xsd:element name="documentManagement">
            <xsd:complexType>
              <xsd:all>
                <xsd:element ref="ns2:MediaServiceMetadata" minOccurs="0"/>
                <xsd:element ref="ns2:MediaServiceFastMetadata" minOccurs="0"/>
                <xsd:element ref="ns2:MediaServiceDateTaken"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cc336ac-e045-4cac-a376-2960052f81a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6c7245cd-fd75-4bee-98bf-3fc02468b6a1"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0B9E2EF-E960-4DB8-A4DB-BCBE6CADA263}">
  <ds:schemaRefs>
    <ds:schemaRef ds:uri="http://schemas.microsoft.com/sharepoint/v3/contenttype/forms"/>
  </ds:schemaRefs>
</ds:datastoreItem>
</file>

<file path=customXml/itemProps2.xml><?xml version="1.0" encoding="utf-8"?>
<ds:datastoreItem xmlns:ds="http://schemas.openxmlformats.org/officeDocument/2006/customXml" ds:itemID="{B0B3A799-D7E4-4F4C-8CC9-FE9834806C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cc336ac-e045-4cac-a376-2960052f81ae"/>
    <ds:schemaRef ds:uri="6c7245cd-fd75-4bee-98bf-3fc02468b6a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963AF3B-5F6A-416D-8DF1-E6CD3B80DC6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480</Words>
  <Characters>3027</Characters>
  <Application>Microsoft Office Word</Application>
  <DocSecurity>0</DocSecurity>
  <Lines>25</Lines>
  <Paragraphs>6</Paragraphs>
  <ScaleCrop>false</ScaleCrop>
  <Company>WIK GmbH</Company>
  <LinksUpToDate>false</LinksUpToDate>
  <CharactersWithSpaces>3501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WIK GmbH - Postfach 2000 - 53588 Bad Honnef</dc:title>
  <dc:creator>as</dc:creator>
  <cp:lastModifiedBy>Larissa Theis</cp:lastModifiedBy>
  <cp:revision>26</cp:revision>
  <dcterms:created xsi:type="dcterms:W3CDTF">2021-10-29T12:04:00Z</dcterms:created>
  <dcterms:modified xsi:type="dcterms:W3CDTF">2022-03-03T09:38:00Z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0x010100F790F5CC4D6A2D48BBE045716ED4020F</vt:lpwstr>
  </property>
</Properties>
</file>